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555A" w:rsidRDefault="0036555A" w:rsidP="0036555A">
      <w:pPr>
        <w:pStyle w:val="ConsPlusTitle"/>
        <w:jc w:val="center"/>
      </w:pPr>
      <w:r>
        <w:rPr>
          <w:noProof/>
        </w:rPr>
        <w:drawing>
          <wp:inline distT="0" distB="0" distL="0" distR="0">
            <wp:extent cx="781050" cy="1028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1028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</w:t>
      </w:r>
    </w:p>
    <w:p w:rsidR="0036555A" w:rsidRDefault="0036555A" w:rsidP="0036555A">
      <w:pPr>
        <w:pStyle w:val="ConsPlusTitle"/>
        <w:jc w:val="center"/>
      </w:pPr>
      <w:r>
        <w:t xml:space="preserve">                                                    Проект</w:t>
      </w:r>
    </w:p>
    <w:tbl>
      <w:tblPr>
        <w:tblW w:w="9606" w:type="dxa"/>
        <w:tblLayout w:type="fixed"/>
        <w:tblCellMar>
          <w:left w:w="0" w:type="dxa"/>
          <w:right w:w="0" w:type="dxa"/>
        </w:tblCellMar>
        <w:tblLook w:val="0000"/>
      </w:tblPr>
      <w:tblGrid>
        <w:gridCol w:w="2304"/>
        <w:gridCol w:w="360"/>
        <w:gridCol w:w="2835"/>
        <w:gridCol w:w="397"/>
        <w:gridCol w:w="1134"/>
        <w:gridCol w:w="2576"/>
      </w:tblGrid>
      <w:tr w:rsidR="0036555A" w:rsidRPr="0007636B" w:rsidTr="0003710D">
        <w:tc>
          <w:tcPr>
            <w:tcW w:w="9606" w:type="dxa"/>
            <w:gridSpan w:val="6"/>
            <w:shd w:val="clear" w:color="auto" w:fill="auto"/>
          </w:tcPr>
          <w:p w:rsidR="0036555A" w:rsidRPr="0007636B" w:rsidRDefault="0036555A" w:rsidP="0003710D">
            <w:pPr>
              <w:pStyle w:val="3"/>
              <w:tabs>
                <w:tab w:val="num" w:pos="0"/>
              </w:tabs>
              <w:snapToGrid w:val="0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  <w:r w:rsidR="00C41940">
              <w:rPr>
                <w:rFonts w:ascii="Times New Roman" w:hAnsi="Times New Roman"/>
                <w:sz w:val="28"/>
                <w:szCs w:val="28"/>
              </w:rPr>
              <w:t>СУЛЯЕВСКОГО</w:t>
            </w:r>
            <w:r w:rsidRPr="0007636B">
              <w:rPr>
                <w:rFonts w:ascii="Times New Roman" w:hAnsi="Times New Roman"/>
                <w:sz w:val="28"/>
                <w:szCs w:val="28"/>
              </w:rPr>
              <w:t xml:space="preserve"> СЕЛЬСОВЕТА</w:t>
            </w:r>
          </w:p>
        </w:tc>
      </w:tr>
      <w:tr w:rsidR="0036555A" w:rsidRPr="0007636B" w:rsidTr="0003710D">
        <w:tc>
          <w:tcPr>
            <w:tcW w:w="9606" w:type="dxa"/>
            <w:gridSpan w:val="6"/>
            <w:shd w:val="clear" w:color="auto" w:fill="auto"/>
            <w:vAlign w:val="center"/>
          </w:tcPr>
          <w:p w:rsidR="0036555A" w:rsidRPr="0007636B" w:rsidRDefault="0036555A" w:rsidP="0003710D">
            <w:pPr>
              <w:pStyle w:val="3"/>
              <w:tabs>
                <w:tab w:val="num" w:pos="0"/>
              </w:tabs>
              <w:snapToGrid w:val="0"/>
              <w:spacing w:before="0" w:after="0"/>
              <w:jc w:val="center"/>
              <w:rPr>
                <w:rFonts w:ascii="Times New Roman" w:hAnsi="Times New Roman"/>
              </w:rPr>
            </w:pPr>
            <w:r w:rsidRPr="0007636B">
              <w:rPr>
                <w:rFonts w:ascii="Times New Roman" w:hAnsi="Times New Roman"/>
                <w:sz w:val="28"/>
                <w:szCs w:val="28"/>
              </w:rPr>
              <w:t>ЛОПАТИНСКОГО  РАЙОНА ПЕНЗЕНСКОЙ ОБЛАСТИ</w:t>
            </w:r>
          </w:p>
          <w:p w:rsidR="0036555A" w:rsidRPr="0007636B" w:rsidRDefault="0036555A" w:rsidP="0003710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</w:p>
          <w:p w:rsidR="0036555A" w:rsidRPr="0007636B" w:rsidRDefault="0036555A" w:rsidP="0003710D">
            <w:pPr>
              <w:jc w:val="center"/>
              <w:rPr>
                <w:rFonts w:ascii="Times New Roman" w:hAnsi="Times New Roman"/>
              </w:rPr>
            </w:pPr>
            <w:r w:rsidRPr="0007636B">
              <w:rPr>
                <w:rFonts w:ascii="Times New Roman" w:hAnsi="Times New Roman"/>
                <w:b/>
                <w:sz w:val="28"/>
                <w:szCs w:val="28"/>
              </w:rPr>
              <w:t>ПОСТАНОВЛЕНИЕ</w:t>
            </w:r>
          </w:p>
        </w:tc>
      </w:tr>
      <w:tr w:rsidR="0036555A" w:rsidRPr="0007636B" w:rsidTr="0003710D">
        <w:trPr>
          <w:gridAfter w:val="1"/>
          <w:wAfter w:w="2576" w:type="dxa"/>
        </w:trPr>
        <w:tc>
          <w:tcPr>
            <w:tcW w:w="2304" w:type="dxa"/>
            <w:shd w:val="clear" w:color="auto" w:fill="auto"/>
          </w:tcPr>
          <w:p w:rsidR="0036555A" w:rsidRPr="0007636B" w:rsidRDefault="0036555A" w:rsidP="0003710D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:rsidR="0036555A" w:rsidRPr="0007636B" w:rsidRDefault="0036555A" w:rsidP="0003710D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835" w:type="dxa"/>
            <w:tcBorders>
              <w:bottom w:val="single" w:sz="4" w:space="0" w:color="000000"/>
            </w:tcBorders>
            <w:shd w:val="clear" w:color="auto" w:fill="auto"/>
          </w:tcPr>
          <w:p w:rsidR="0036555A" w:rsidRPr="0007636B" w:rsidRDefault="0036555A" w:rsidP="0003710D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36555A" w:rsidRPr="0007636B" w:rsidRDefault="0036555A" w:rsidP="0003710D">
            <w:pPr>
              <w:snapToGri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97" w:type="dxa"/>
            <w:shd w:val="clear" w:color="auto" w:fill="auto"/>
            <w:vAlign w:val="bottom"/>
          </w:tcPr>
          <w:p w:rsidR="0036555A" w:rsidRPr="0007636B" w:rsidRDefault="0036555A" w:rsidP="0003710D">
            <w:pPr>
              <w:snapToGrid w:val="0"/>
              <w:jc w:val="center"/>
              <w:rPr>
                <w:rFonts w:ascii="Times New Roman" w:hAnsi="Times New Roman"/>
              </w:rPr>
            </w:pPr>
            <w:r w:rsidRPr="0007636B">
              <w:rPr>
                <w:rFonts w:ascii="Times New Roman" w:hAnsi="Times New Roman"/>
              </w:rPr>
              <w:t>№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</w:tcPr>
          <w:p w:rsidR="0036555A" w:rsidRPr="0007636B" w:rsidRDefault="0036555A" w:rsidP="0003710D">
            <w:pPr>
              <w:snapToGrid w:val="0"/>
              <w:jc w:val="center"/>
              <w:rPr>
                <w:rFonts w:ascii="Times New Roman" w:hAnsi="Times New Roman"/>
              </w:rPr>
            </w:pPr>
          </w:p>
          <w:p w:rsidR="0036555A" w:rsidRPr="0007636B" w:rsidRDefault="0036555A" w:rsidP="0003710D">
            <w:pPr>
              <w:snapToGrid w:val="0"/>
              <w:jc w:val="center"/>
              <w:rPr>
                <w:rFonts w:ascii="Times New Roman" w:hAnsi="Times New Roman"/>
              </w:rPr>
            </w:pPr>
          </w:p>
        </w:tc>
      </w:tr>
      <w:tr w:rsidR="0036555A" w:rsidRPr="0007636B" w:rsidTr="0003710D">
        <w:trPr>
          <w:gridAfter w:val="1"/>
          <w:wAfter w:w="2576" w:type="dxa"/>
        </w:trPr>
        <w:tc>
          <w:tcPr>
            <w:tcW w:w="2304" w:type="dxa"/>
            <w:shd w:val="clear" w:color="auto" w:fill="auto"/>
          </w:tcPr>
          <w:p w:rsidR="0036555A" w:rsidRPr="0007636B" w:rsidRDefault="0036555A" w:rsidP="0003710D">
            <w:pPr>
              <w:pStyle w:val="a4"/>
              <w:snapToGrid w:val="0"/>
              <w:jc w:val="center"/>
            </w:pPr>
          </w:p>
        </w:tc>
        <w:tc>
          <w:tcPr>
            <w:tcW w:w="4726" w:type="dxa"/>
            <w:gridSpan w:val="4"/>
            <w:shd w:val="clear" w:color="auto" w:fill="auto"/>
          </w:tcPr>
          <w:p w:rsidR="0036555A" w:rsidRPr="0007636B" w:rsidRDefault="0036555A" w:rsidP="00C41940">
            <w:pPr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с.</w:t>
            </w:r>
            <w:r w:rsidR="00C41940">
              <w:rPr>
                <w:rFonts w:ascii="Times New Roman" w:hAnsi="Times New Roman"/>
              </w:rPr>
              <w:t>Суляевка</w:t>
            </w:r>
          </w:p>
        </w:tc>
      </w:tr>
    </w:tbl>
    <w:p w:rsidR="0036555A" w:rsidRPr="008C0DCC" w:rsidRDefault="0036555A" w:rsidP="0036555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CA6A38" w:rsidRDefault="002C6D15" w:rsidP="00CA6A3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Об утверждении Административного</w:t>
      </w:r>
      <w:r w:rsidR="00CA6A3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регламент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а</w:t>
      </w:r>
      <w:r w:rsidR="00CA6A3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предоставления</w:t>
      </w:r>
    </w:p>
    <w:p w:rsidR="00CA6A38" w:rsidRDefault="00CA6A38" w:rsidP="00CA6A3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муниципальнойуслуги «Согласование проведения переустройства</w:t>
      </w:r>
    </w:p>
    <w:p w:rsidR="00CA6A38" w:rsidRPr="002C6D15" w:rsidRDefault="00CA6A38" w:rsidP="002C6D1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 перепланировки помещений в многоквартирном доме»</w:t>
      </w:r>
    </w:p>
    <w:p w:rsidR="00CA6A38" w:rsidRDefault="00CA6A38" w:rsidP="00CA6A38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В целях приведения в соответствие с законодательством Российской Федерации, </w:t>
      </w:r>
      <w:r w:rsidR="009549FF" w:rsidRPr="00A852BC">
        <w:rPr>
          <w:rFonts w:ascii="Times New Roman" w:eastAsia="Times New Roman" w:hAnsi="Times New Roman" w:cs="Times New Roman"/>
          <w:sz w:val="26"/>
          <w:szCs w:val="26"/>
          <w:lang w:eastAsia="ru-RU"/>
        </w:rPr>
        <w:t>руководствуясь постановлениями администрации</w:t>
      </w:r>
      <w:r w:rsidR="009549F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41940">
        <w:rPr>
          <w:rFonts w:ascii="Times New Roman" w:eastAsia="Times New Roman" w:hAnsi="Times New Roman" w:cs="Times New Roman"/>
          <w:sz w:val="26"/>
          <w:szCs w:val="26"/>
          <w:lang w:eastAsia="ru-RU"/>
        </w:rPr>
        <w:t>Суляевского</w:t>
      </w:r>
      <w:r w:rsidR="009549F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сельсовета Лопатинского района Пензенской области от </w:t>
      </w:r>
      <w:r w:rsidR="009549FF" w:rsidRPr="0041615A">
        <w:rPr>
          <w:rFonts w:ascii="Times New Roman" w:hAnsi="Times New Roman"/>
          <w:spacing w:val="-10"/>
          <w:sz w:val="26"/>
          <w:szCs w:val="26"/>
        </w:rPr>
        <w:t xml:space="preserve">21.06.2012 № 30 </w:t>
      </w:r>
      <w:r w:rsidR="009549FF" w:rsidRPr="00A852BC">
        <w:rPr>
          <w:rFonts w:ascii="Times New Roman" w:eastAsia="Times New Roman" w:hAnsi="Times New Roman" w:cs="Times New Roman"/>
          <w:sz w:val="26"/>
          <w:szCs w:val="26"/>
          <w:lang w:eastAsia="ru-RU"/>
        </w:rPr>
        <w:t>«Об утверждении Порядка разработки и утверждения административных регламентов предоставления муниципальных услуг органами местного самоуправления</w:t>
      </w:r>
      <w:r w:rsidR="009549F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41940">
        <w:rPr>
          <w:rFonts w:ascii="Times New Roman" w:eastAsia="Times New Roman" w:hAnsi="Times New Roman" w:cs="Times New Roman"/>
          <w:sz w:val="26"/>
          <w:szCs w:val="26"/>
          <w:lang w:eastAsia="ru-RU"/>
        </w:rPr>
        <w:t>Суляевского</w:t>
      </w:r>
      <w:r w:rsidR="009549F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сельсовета Лопатинского района Пензенской области </w:t>
      </w:r>
      <w:proofErr w:type="gramStart"/>
      <w:r w:rsidR="009549F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( </w:t>
      </w:r>
      <w:proofErr w:type="gramEnd"/>
      <w:r w:rsidR="009549FF">
        <w:rPr>
          <w:rFonts w:ascii="Times New Roman" w:eastAsia="Times New Roman" w:hAnsi="Times New Roman" w:cs="Times New Roman"/>
          <w:sz w:val="26"/>
          <w:szCs w:val="26"/>
          <w:lang w:eastAsia="ru-RU"/>
        </w:rPr>
        <w:t>с последующими изменениями)</w:t>
      </w:r>
      <w:r w:rsidR="009549FF" w:rsidRPr="00A852BC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, </w:t>
      </w:r>
      <w:r w:rsidR="009549FF">
        <w:rPr>
          <w:rFonts w:ascii="Times New Roman" w:eastAsia="Times New Roman" w:hAnsi="Times New Roman" w:cs="Times New Roman"/>
          <w:sz w:val="26"/>
          <w:szCs w:val="26"/>
          <w:lang w:eastAsia="ru-RU"/>
        </w:rPr>
        <w:t>от 24.12.2020</w:t>
      </w:r>
      <w:r w:rsidR="009549FF" w:rsidRPr="00A852B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</w:t>
      </w:r>
      <w:r w:rsidR="009549F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91</w:t>
      </w:r>
      <w:r w:rsidR="009549FF" w:rsidRPr="00A852B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«Об утверждении Реестра муниципальных услу</w:t>
      </w:r>
      <w:r w:rsidR="009549F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 </w:t>
      </w:r>
      <w:r w:rsidR="00C41940">
        <w:rPr>
          <w:rFonts w:ascii="Times New Roman" w:eastAsia="Times New Roman" w:hAnsi="Times New Roman" w:cs="Times New Roman"/>
          <w:sz w:val="26"/>
          <w:szCs w:val="26"/>
          <w:lang w:eastAsia="ru-RU"/>
        </w:rPr>
        <w:t>Суляевского</w:t>
      </w:r>
      <w:r w:rsidR="009549F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сельсовета Лопатинского района Пензенской области, статьей 23</w:t>
      </w:r>
      <w:r w:rsidR="009549FF" w:rsidRPr="00A852B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Устава</w:t>
      </w:r>
      <w:r w:rsidR="009549F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41940">
        <w:rPr>
          <w:rFonts w:ascii="Times New Roman" w:eastAsia="Times New Roman" w:hAnsi="Times New Roman" w:cs="Times New Roman"/>
          <w:sz w:val="26"/>
          <w:szCs w:val="26"/>
          <w:lang w:eastAsia="ru-RU"/>
        </w:rPr>
        <w:t>Суляевского</w:t>
      </w:r>
      <w:r w:rsidR="009549F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сельсовета Лопатинского района Пензенской области</w:t>
      </w:r>
      <w:r w:rsidR="00CD439C">
        <w:rPr>
          <w:rFonts w:ascii="Times New Roman" w:hAnsi="Times New Roman" w:cs="Times New Roman"/>
          <w:bCs/>
          <w:sz w:val="26"/>
          <w:szCs w:val="26"/>
        </w:rPr>
        <w:t>,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</w:rPr>
      </w:pPr>
    </w:p>
    <w:p w:rsidR="00CA6A38" w:rsidRPr="00CD439C" w:rsidRDefault="00CD439C" w:rsidP="009549FF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D439C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CA6A38" w:rsidRPr="00CD439C">
        <w:rPr>
          <w:rFonts w:ascii="Times New Roman" w:eastAsia="Times New Roman" w:hAnsi="Times New Roman" w:cs="Times New Roman"/>
          <w:sz w:val="26"/>
          <w:szCs w:val="26"/>
          <w:lang w:eastAsia="ru-RU"/>
        </w:rPr>
        <w:t>дминистрация</w:t>
      </w:r>
      <w:r w:rsidRPr="00CD439C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C41940">
        <w:rPr>
          <w:rFonts w:ascii="Times New Roman" w:hAnsi="Times New Roman" w:cs="Times New Roman"/>
          <w:bCs/>
          <w:sz w:val="26"/>
          <w:szCs w:val="26"/>
        </w:rPr>
        <w:t>Суляевского</w:t>
      </w:r>
      <w:r w:rsidRPr="00CD439C">
        <w:rPr>
          <w:rFonts w:ascii="Times New Roman" w:hAnsi="Times New Roman" w:cs="Times New Roman"/>
          <w:bCs/>
          <w:sz w:val="26"/>
          <w:szCs w:val="26"/>
        </w:rPr>
        <w:t xml:space="preserve"> сельсовета Лопатинского района Пензенской области</w:t>
      </w:r>
      <w:r w:rsidR="00CA6A38" w:rsidRPr="00CD439C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CA6A38" w:rsidRPr="00CD439C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постановляет: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CA6A38" w:rsidRDefault="00CD439C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Утвердить  прилагаемый  </w:t>
      </w:r>
      <w:r w:rsidR="00CA6A3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Административный регламент предоставления муниципальной услуги «Согласование проведения переустройства и перепланировки помеще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ний в многоквартирном доме», </w:t>
      </w:r>
      <w:r w:rsidR="00CA6A3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согласно приложению, к настоящему постановлению. 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Опубликовать настоящее постановление </w:t>
      </w:r>
      <w:r w:rsidR="00CD439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информационном бюллетене </w:t>
      </w:r>
      <w:r w:rsidR="00C41940">
        <w:rPr>
          <w:rFonts w:ascii="Times New Roman" w:eastAsia="Times New Roman" w:hAnsi="Times New Roman" w:cs="Times New Roman"/>
          <w:sz w:val="26"/>
          <w:szCs w:val="26"/>
          <w:lang w:eastAsia="ru-RU"/>
        </w:rPr>
        <w:t>Суляевского</w:t>
      </w:r>
      <w:r w:rsidR="00CD439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сельсовета Лопатинского района Пенз</w:t>
      </w:r>
      <w:r w:rsidR="009549FF">
        <w:rPr>
          <w:rFonts w:ascii="Times New Roman" w:eastAsia="Times New Roman" w:hAnsi="Times New Roman" w:cs="Times New Roman"/>
          <w:sz w:val="26"/>
          <w:szCs w:val="26"/>
          <w:lang w:eastAsia="ru-RU"/>
        </w:rPr>
        <w:t>енской области «</w:t>
      </w:r>
      <w:r w:rsidR="00C41940">
        <w:rPr>
          <w:rFonts w:ascii="Times New Roman" w:eastAsia="Times New Roman" w:hAnsi="Times New Roman" w:cs="Times New Roman"/>
          <w:sz w:val="26"/>
          <w:szCs w:val="26"/>
          <w:lang w:eastAsia="ru-RU"/>
        </w:rPr>
        <w:t>Суляевский вестник</w:t>
      </w:r>
      <w:r w:rsidR="00CD439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 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 на официальном сайте </w:t>
      </w:r>
      <w:r w:rsidR="00CD439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администрации </w:t>
      </w:r>
      <w:r w:rsidR="00C41940">
        <w:rPr>
          <w:rFonts w:ascii="Times New Roman" w:eastAsia="Times New Roman" w:hAnsi="Times New Roman" w:cs="Times New Roman"/>
          <w:sz w:val="26"/>
          <w:szCs w:val="26"/>
          <w:lang w:eastAsia="ru-RU"/>
        </w:rPr>
        <w:t>Суляевского</w:t>
      </w:r>
      <w:r w:rsidR="00CD439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сельсовета Лопатинского района Пензенской области</w:t>
      </w:r>
      <w:r>
        <w:rPr>
          <w:rFonts w:ascii="Times New Roman" w:hAnsi="Times New Roman" w:cs="Times New Roman"/>
          <w:bCs/>
          <w:i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 информационно - телекоммуникационной сети «Интернет».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3. Настоящее постановление вступает в силу на следующий день после дня его официального опубликования. </w:t>
      </w:r>
    </w:p>
    <w:p w:rsidR="00CA6A38" w:rsidRPr="00CD439C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4. </w:t>
      </w:r>
      <w:proofErr w:type="gramStart"/>
      <w:r>
        <w:rPr>
          <w:rFonts w:ascii="Times New Roman" w:eastAsia="Calibri" w:hAnsi="Times New Roman" w:cs="Times New Roman"/>
          <w:sz w:val="26"/>
          <w:szCs w:val="26"/>
          <w:lang w:eastAsia="ru-RU"/>
        </w:rPr>
        <w:t>Контроль за</w:t>
      </w:r>
      <w:proofErr w:type="gramEnd"/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исполнением настоящего постановления возложить на</w:t>
      </w:r>
      <w:r w:rsidR="00CD439C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 главу  </w:t>
      </w:r>
      <w:r w:rsidR="00CD439C">
        <w:rPr>
          <w:rFonts w:ascii="Times New Roman" w:eastAsia="Calibri" w:hAnsi="Times New Roman" w:cs="Times New Roman"/>
          <w:sz w:val="26"/>
          <w:szCs w:val="26"/>
          <w:lang w:eastAsia="ru-RU"/>
        </w:rPr>
        <w:lastRenderedPageBreak/>
        <w:t xml:space="preserve">администрации  </w:t>
      </w:r>
      <w:r w:rsidR="00C41940">
        <w:rPr>
          <w:rFonts w:ascii="Times New Roman" w:eastAsia="Calibri" w:hAnsi="Times New Roman" w:cs="Times New Roman"/>
          <w:sz w:val="26"/>
          <w:szCs w:val="26"/>
          <w:lang w:eastAsia="ru-RU"/>
        </w:rPr>
        <w:t>Суляевского</w:t>
      </w:r>
      <w:r w:rsidR="00CD439C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сельсовета Лопатинского района Пензенской </w:t>
      </w:r>
      <w:r w:rsidR="00C41940">
        <w:rPr>
          <w:rFonts w:ascii="Times New Roman" w:eastAsia="Calibri" w:hAnsi="Times New Roman" w:cs="Times New Roman"/>
          <w:sz w:val="26"/>
          <w:szCs w:val="26"/>
          <w:lang w:eastAsia="ru-RU"/>
        </w:rPr>
        <w:t>области</w:t>
      </w:r>
      <w:r w:rsidR="00CD439C" w:rsidRPr="00CD439C">
        <w:rPr>
          <w:rFonts w:ascii="Times New Roman" w:eastAsia="Calibri" w:hAnsi="Times New Roman" w:cs="Times New Roman"/>
          <w:sz w:val="26"/>
          <w:szCs w:val="26"/>
          <w:lang w:eastAsia="ru-RU"/>
        </w:rPr>
        <w:t>.</w:t>
      </w:r>
    </w:p>
    <w:p w:rsidR="00CA6A38" w:rsidRPr="00CD439C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D439C" w:rsidRPr="00CD439C" w:rsidRDefault="00CD439C" w:rsidP="00CD439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D439C">
        <w:rPr>
          <w:rFonts w:ascii="Times New Roman" w:hAnsi="Times New Roman" w:cs="Times New Roman"/>
          <w:sz w:val="26"/>
          <w:szCs w:val="26"/>
        </w:rPr>
        <w:t>Глава администрации</w:t>
      </w:r>
    </w:p>
    <w:p w:rsidR="00CD439C" w:rsidRPr="00CD439C" w:rsidRDefault="00C41940" w:rsidP="00CD439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Суляевского</w:t>
      </w:r>
      <w:r w:rsidR="00CD439C" w:rsidRPr="00CD439C">
        <w:rPr>
          <w:rFonts w:ascii="Times New Roman" w:hAnsi="Times New Roman" w:cs="Times New Roman"/>
          <w:sz w:val="26"/>
          <w:szCs w:val="26"/>
        </w:rPr>
        <w:t xml:space="preserve"> сельсовета</w:t>
      </w:r>
    </w:p>
    <w:p w:rsidR="00CD439C" w:rsidRPr="00CD439C" w:rsidRDefault="00CD439C" w:rsidP="00CD439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D439C">
        <w:rPr>
          <w:rFonts w:ascii="Times New Roman" w:hAnsi="Times New Roman" w:cs="Times New Roman"/>
          <w:sz w:val="26"/>
          <w:szCs w:val="26"/>
        </w:rPr>
        <w:t>Лопатинского района</w:t>
      </w:r>
    </w:p>
    <w:p w:rsidR="00CA6A38" w:rsidRPr="00CD439C" w:rsidRDefault="00CD439C" w:rsidP="00CD439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D439C">
        <w:rPr>
          <w:rFonts w:ascii="Times New Roman" w:hAnsi="Times New Roman" w:cs="Times New Roman"/>
          <w:sz w:val="26"/>
          <w:szCs w:val="26"/>
        </w:rPr>
        <w:t xml:space="preserve">Пензенской  области                                                                   </w:t>
      </w:r>
      <w:r w:rsidR="00C41940">
        <w:rPr>
          <w:rFonts w:ascii="Times New Roman" w:hAnsi="Times New Roman" w:cs="Times New Roman"/>
          <w:sz w:val="26"/>
          <w:szCs w:val="26"/>
        </w:rPr>
        <w:t>Р.Р.Надыршин</w:t>
      </w:r>
    </w:p>
    <w:p w:rsidR="00CA6A38" w:rsidRDefault="00CA6A38" w:rsidP="00CA6A38">
      <w:pPr>
        <w:spacing w:after="160" w:line="256" w:lineRule="auto"/>
        <w:ind w:firstLine="709"/>
        <w:rPr>
          <w:rFonts w:ascii="Times New Roman" w:hAnsi="Times New Roman" w:cs="Times New Roman"/>
          <w:bCs/>
          <w:i/>
        </w:rPr>
      </w:pPr>
      <w:r>
        <w:rPr>
          <w:rFonts w:ascii="Times New Roman" w:hAnsi="Times New Roman" w:cs="Times New Roman"/>
          <w:bCs/>
          <w:i/>
        </w:rPr>
        <w:br w:type="page"/>
      </w:r>
    </w:p>
    <w:p w:rsidR="00CA6A38" w:rsidRDefault="00CA6A38" w:rsidP="00CA6A38">
      <w:pPr>
        <w:pStyle w:val="ConsPlusNormal0"/>
        <w:ind w:firstLine="709"/>
        <w:jc w:val="right"/>
        <w:outlineLvl w:val="0"/>
        <w:rPr>
          <w:rFonts w:ascii="Times New Roman" w:hAnsi="Times New Roman" w:cs="Times New Roman"/>
          <w:szCs w:val="22"/>
        </w:rPr>
      </w:pPr>
    </w:p>
    <w:p w:rsidR="00CA6A38" w:rsidRPr="00CD439C" w:rsidRDefault="00CA6A38" w:rsidP="00CA6A38">
      <w:pPr>
        <w:pStyle w:val="ConsPlusNormal0"/>
        <w:ind w:firstLine="709"/>
        <w:jc w:val="right"/>
        <w:outlineLvl w:val="0"/>
        <w:rPr>
          <w:rFonts w:ascii="Times New Roman" w:hAnsi="Times New Roman" w:cs="Times New Roman"/>
          <w:sz w:val="26"/>
          <w:szCs w:val="26"/>
        </w:rPr>
      </w:pPr>
      <w:r w:rsidRPr="00CD439C">
        <w:rPr>
          <w:rFonts w:ascii="Times New Roman" w:hAnsi="Times New Roman" w:cs="Times New Roman"/>
          <w:sz w:val="26"/>
          <w:szCs w:val="26"/>
        </w:rPr>
        <w:t>Утвержден</w:t>
      </w:r>
    </w:p>
    <w:p w:rsidR="00CA6A38" w:rsidRPr="00CD439C" w:rsidRDefault="00CA6A38" w:rsidP="00CA6A38">
      <w:pPr>
        <w:pStyle w:val="ConsPlusNormal0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CD439C">
        <w:rPr>
          <w:rFonts w:ascii="Times New Roman" w:hAnsi="Times New Roman" w:cs="Times New Roman"/>
          <w:sz w:val="26"/>
          <w:szCs w:val="26"/>
        </w:rPr>
        <w:t>постановлением администрации</w:t>
      </w:r>
    </w:p>
    <w:p w:rsidR="009549FF" w:rsidRDefault="00C41940" w:rsidP="00CA6A38">
      <w:pPr>
        <w:pStyle w:val="ConsPlusNormal0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Суляевского</w:t>
      </w:r>
      <w:r w:rsidR="00CD439C" w:rsidRPr="00CD439C">
        <w:rPr>
          <w:rFonts w:ascii="Times New Roman" w:hAnsi="Times New Roman" w:cs="Times New Roman"/>
          <w:sz w:val="26"/>
          <w:szCs w:val="26"/>
        </w:rPr>
        <w:t xml:space="preserve"> сельсовета </w:t>
      </w:r>
    </w:p>
    <w:p w:rsidR="00CA6A38" w:rsidRPr="00CD439C" w:rsidRDefault="00CD439C" w:rsidP="00CA6A38">
      <w:pPr>
        <w:pStyle w:val="ConsPlusNormal0"/>
        <w:ind w:firstLine="709"/>
        <w:jc w:val="right"/>
        <w:rPr>
          <w:rFonts w:ascii="Times New Roman" w:hAnsi="Times New Roman" w:cs="Times New Roman"/>
          <w:i/>
          <w:sz w:val="26"/>
          <w:szCs w:val="26"/>
        </w:rPr>
      </w:pPr>
      <w:r w:rsidRPr="00CD439C">
        <w:rPr>
          <w:rFonts w:ascii="Times New Roman" w:hAnsi="Times New Roman" w:cs="Times New Roman"/>
          <w:sz w:val="26"/>
          <w:szCs w:val="26"/>
        </w:rPr>
        <w:t>Лопатинского района Пензенской области</w:t>
      </w:r>
    </w:p>
    <w:p w:rsidR="00CA6A38" w:rsidRPr="00CD439C" w:rsidRDefault="00CA6A38" w:rsidP="00CA6A38">
      <w:pPr>
        <w:pStyle w:val="ConsPlusNormal0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CD439C">
        <w:rPr>
          <w:rFonts w:ascii="Times New Roman" w:hAnsi="Times New Roman" w:cs="Times New Roman"/>
          <w:sz w:val="26"/>
          <w:szCs w:val="26"/>
        </w:rPr>
        <w:t>от _______ №___</w:t>
      </w:r>
    </w:p>
    <w:p w:rsidR="00CA6A38" w:rsidRDefault="00CA6A38" w:rsidP="00CA6A38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A6A38" w:rsidRDefault="00CA6A38" w:rsidP="00CA6A38">
      <w:pPr>
        <w:pStyle w:val="ConsPlusTitle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P35"/>
      <w:bookmarkEnd w:id="0"/>
      <w:r>
        <w:rPr>
          <w:rFonts w:ascii="Times New Roman" w:hAnsi="Times New Roman" w:cs="Times New Roman"/>
          <w:sz w:val="26"/>
          <w:szCs w:val="26"/>
        </w:rPr>
        <w:t>Административный регламент</w:t>
      </w:r>
    </w:p>
    <w:p w:rsidR="00CA6A38" w:rsidRDefault="00CA6A38" w:rsidP="00CA6A38">
      <w:pPr>
        <w:pStyle w:val="ConsPlusTitle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предоставления муниципальной услуги «Согласование проведения переустройства и перепланировки помещений в многоквартирном доме»</w:t>
      </w:r>
    </w:p>
    <w:p w:rsidR="00CA6A38" w:rsidRDefault="00CA6A38" w:rsidP="00CA6A38">
      <w:pPr>
        <w:pStyle w:val="ConsPlusNormal0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CA6A38" w:rsidRDefault="00CA6A38" w:rsidP="00CA6A38">
      <w:pPr>
        <w:pStyle w:val="ConsPlusNormal0"/>
        <w:ind w:firstLine="709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I. Общие положения</w:t>
      </w:r>
    </w:p>
    <w:p w:rsidR="00CA6A38" w:rsidRDefault="00CA6A38" w:rsidP="00CA6A38">
      <w:pPr>
        <w:pStyle w:val="ConsPlusNormal0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CA6A38" w:rsidRDefault="00CA6A38" w:rsidP="00CA6A38">
      <w:pPr>
        <w:pStyle w:val="ConsPlusNormal0"/>
        <w:ind w:firstLine="709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Предмет регулирования</w:t>
      </w:r>
    </w:p>
    <w:p w:rsidR="00CA6A38" w:rsidRDefault="00CA6A38" w:rsidP="00CA6A38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A6A38" w:rsidRDefault="00CA6A38" w:rsidP="00CA6A38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1.1. </w:t>
      </w:r>
      <w:proofErr w:type="gramStart"/>
      <w:r>
        <w:rPr>
          <w:rFonts w:ascii="Times New Roman" w:hAnsi="Times New Roman" w:cs="Times New Roman"/>
          <w:sz w:val="26"/>
          <w:szCs w:val="26"/>
        </w:rPr>
        <w:t>Административный регламент предоставления муниципальной услуги «Согласование проведения переустройства и перепланировки помещений в многоквартирном доме» (далее - Административный регламент) устанавливает порядок и стандарт предоставления муниципальной услуги «Согласование проведения переустройства и перепланировки помещений в многоквартирном доме» (далее - муниципальная услуга), определяет сроки и последовательность административных процедур (действий) администрации</w:t>
      </w:r>
      <w:r w:rsidR="009831C2">
        <w:rPr>
          <w:rFonts w:ascii="Times New Roman" w:hAnsi="Times New Roman" w:cs="Times New Roman"/>
          <w:sz w:val="26"/>
          <w:szCs w:val="26"/>
        </w:rPr>
        <w:t xml:space="preserve"> </w:t>
      </w:r>
      <w:r w:rsidR="00C41940">
        <w:rPr>
          <w:rFonts w:ascii="Times New Roman" w:hAnsi="Times New Roman" w:cs="Times New Roman"/>
          <w:sz w:val="26"/>
          <w:szCs w:val="26"/>
        </w:rPr>
        <w:t>Суляевского</w:t>
      </w:r>
      <w:r w:rsidR="009831C2">
        <w:rPr>
          <w:rFonts w:ascii="Times New Roman" w:hAnsi="Times New Roman" w:cs="Times New Roman"/>
          <w:sz w:val="26"/>
          <w:szCs w:val="26"/>
        </w:rPr>
        <w:t xml:space="preserve"> сельсовета Лопатинского района Пензенской области</w:t>
      </w:r>
      <w:r>
        <w:rPr>
          <w:rFonts w:ascii="Times New Roman" w:hAnsi="Times New Roman" w:cs="Times New Roman"/>
          <w:sz w:val="26"/>
          <w:szCs w:val="26"/>
        </w:rPr>
        <w:t xml:space="preserve"> (далее - Администрация) при предоставлении муниципальной услуги.</w:t>
      </w:r>
      <w:proofErr w:type="gramEnd"/>
    </w:p>
    <w:p w:rsidR="00CA6A38" w:rsidRDefault="00CA6A38" w:rsidP="00CA6A38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A6A38" w:rsidRDefault="00CA6A38" w:rsidP="00CA6A38">
      <w:pPr>
        <w:pStyle w:val="ConsPlusNormal0"/>
        <w:ind w:firstLine="709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Круг заявителей</w:t>
      </w:r>
    </w:p>
    <w:p w:rsidR="00CA6A38" w:rsidRDefault="00CA6A38" w:rsidP="00CA6A38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A6A38" w:rsidRDefault="00CA6A38" w:rsidP="00CA6A38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" w:name="P46"/>
      <w:bookmarkEnd w:id="1"/>
      <w:r>
        <w:rPr>
          <w:rFonts w:ascii="Times New Roman" w:hAnsi="Times New Roman" w:cs="Times New Roman"/>
          <w:sz w:val="26"/>
          <w:szCs w:val="26"/>
        </w:rPr>
        <w:t>1.2. Заявителем на предоставление муниципальной услуги является собственник помещения в многоквартирном доме, либо его уполномоченный представитель (далее - заявитель).</w:t>
      </w:r>
    </w:p>
    <w:p w:rsidR="00CA6A38" w:rsidRDefault="00CA6A38" w:rsidP="00CA6A38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имени заявителя с заявлением о предоставлении муниципальной услуги может обратиться представитель заявителя, наделенный заявителем в порядке, установленном законодательством Российской Федерации, полномочиями выступать от имени заявителя при взаимодействии с соответствующими государственными органами, органами местного самоуправления и организациями при предоставлении муниципальной услуги.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Требования к порядку информирования о предоставлении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муниципальной услуги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1.3. Информирование заявителя о предоставлении муниципальной услуги осуществляется: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1.3.1. Лично;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1.3.2. Непосредственно в здании Администрации с использованием средств наглядной информации, в том числе информационных стендов и средств информирования с использованием информационно-коммуникационных технологий;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lastRenderedPageBreak/>
        <w:t>1.3.3. Посредством использования телефонной, почтовой связи, а также электронной почты;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1.3.4. </w:t>
      </w:r>
      <w:proofErr w:type="gramStart"/>
      <w:r>
        <w:rPr>
          <w:rFonts w:ascii="Times New Roman" w:eastAsia="Calibri" w:hAnsi="Times New Roman" w:cs="Times New Roman"/>
          <w:sz w:val="26"/>
          <w:szCs w:val="26"/>
          <w:lang w:eastAsia="ru-RU"/>
        </w:rPr>
        <w:t>Посредством размещения информации на официальном сайте Администрации в информационно-телекоммуникационной сети «Интернет»</w:t>
      </w:r>
      <w:r w:rsidR="009831C2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  <w:r w:rsidR="009549FF" w:rsidRPr="00782B8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9549FF" w:rsidRPr="00160280">
        <w:rPr>
          <w:rFonts w:ascii="Times New Roman" w:hAnsi="Times New Roman"/>
          <w:sz w:val="26"/>
          <w:szCs w:val="26"/>
        </w:rPr>
        <w:t xml:space="preserve">http:// </w:t>
      </w:r>
      <w:proofErr w:type="spellStart"/>
      <w:r w:rsidR="00C41940" w:rsidRPr="00C41940">
        <w:rPr>
          <w:rFonts w:ascii="Times New Roman" w:hAnsi="Times New Roman"/>
          <w:sz w:val="26"/>
          <w:szCs w:val="26"/>
          <w:lang w:val="en-US"/>
        </w:rPr>
        <w:t>sulyaevka</w:t>
      </w:r>
      <w:proofErr w:type="spellEnd"/>
      <w:r w:rsidR="009549FF" w:rsidRPr="00160280">
        <w:rPr>
          <w:rFonts w:ascii="Times New Roman" w:hAnsi="Times New Roman"/>
          <w:sz w:val="26"/>
          <w:szCs w:val="26"/>
        </w:rPr>
        <w:t>.</w:t>
      </w:r>
      <w:proofErr w:type="spellStart"/>
      <w:r w:rsidR="009549FF" w:rsidRPr="00160280">
        <w:rPr>
          <w:rFonts w:ascii="Times New Roman" w:hAnsi="Times New Roman"/>
          <w:sz w:val="26"/>
          <w:szCs w:val="26"/>
        </w:rPr>
        <w:t>lopatino.pnzreg.ru</w:t>
      </w:r>
      <w:proofErr w:type="spellEnd"/>
      <w:r w:rsidR="009549FF" w:rsidRPr="003637DB">
        <w:rPr>
          <w:rFonts w:ascii="Times New Roman" w:hAnsi="Times New Roman"/>
          <w:sz w:val="26"/>
          <w:szCs w:val="24"/>
        </w:rPr>
        <w:t>/</w:t>
      </w:r>
      <w:r w:rsidR="009549FF" w:rsidRPr="00A852B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>(далее - официальный сайт Администрации), в федеральной государственной информационной системе «Единый портал государственных и муниципальных услуг (функций)» (</w:t>
      </w:r>
      <w:proofErr w:type="spellStart"/>
      <w:r>
        <w:rPr>
          <w:rFonts w:ascii="Times New Roman" w:eastAsia="Calibri" w:hAnsi="Times New Roman" w:cs="Times New Roman"/>
          <w:sz w:val="26"/>
          <w:szCs w:val="26"/>
          <w:lang w:eastAsia="ru-RU"/>
        </w:rPr>
        <w:t>www.gosuslugi.ru</w:t>
      </w:r>
      <w:proofErr w:type="spellEnd"/>
      <w:r>
        <w:rPr>
          <w:rFonts w:ascii="Times New Roman" w:eastAsia="Calibri" w:hAnsi="Times New Roman" w:cs="Times New Roman"/>
          <w:sz w:val="26"/>
          <w:szCs w:val="26"/>
          <w:lang w:eastAsia="ru-RU"/>
        </w:rPr>
        <w:t>) (далее - Единый портал) и (или) в региональной государственной информационной системе «Портал государственных и муниципальных услуг (функций) Пензенской области» (</w:t>
      </w:r>
      <w:proofErr w:type="spellStart"/>
      <w:r>
        <w:rPr>
          <w:rFonts w:ascii="Times New Roman" w:eastAsia="Calibri" w:hAnsi="Times New Roman" w:cs="Times New Roman"/>
          <w:sz w:val="26"/>
          <w:szCs w:val="26"/>
          <w:lang w:eastAsia="ru-RU"/>
        </w:rPr>
        <w:t>gosuslugi.pnzreg.ru</w:t>
      </w:r>
      <w:proofErr w:type="spellEnd"/>
      <w:r>
        <w:rPr>
          <w:rFonts w:ascii="Times New Roman" w:eastAsia="Calibri" w:hAnsi="Times New Roman" w:cs="Times New Roman"/>
          <w:sz w:val="26"/>
          <w:szCs w:val="26"/>
          <w:lang w:eastAsia="ru-RU"/>
        </w:rPr>
        <w:t>) (далее - Региональный портал);</w:t>
      </w:r>
      <w:proofErr w:type="gramEnd"/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1.3.5. В многофункциональном центре предоставления государственных и муниципальных услуг (далее - МФЦ) с использованием средств наглядной информации, в том числе информационных стендов и средств информирования с использованием информационно-коммуникационных технологий.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1.4. Консультирование по процедуре предоставления муниципальной услуги предоставляется специалистом Администрации, в чьи должностные обязанности входит предоставление муниципальной услуги: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а) при личном обращении заявителя;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б) при поступлении обращений в письменной форме или в форме электронного документа, ответ на которые направляется в адрес заявителя в срок, не превышающий 2 (двух) рабочих дней со дня регистрации обращения;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в) по телефону.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Индивидуальное устное консультирование каждого заявителя, в том числе обратившегося по телефону, осуществляется не более 10 (десяти) минут.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При ответе на телефонные звонки специалист Администрации, осуществляющий консультирование, сняв трубку, должен назвать фамилию, имя, отчество (при наличии), занимаемую должность, предложить заявителю представиться и изложить суть вопроса.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Во время разговора необходимо произносить слова четко, избегать параллельных разговоров с окружающими людьми и не прерывать разговор по причине поступления звонка на другой аппарат. В конце консультирования специалист Администрации, осуществляющий консультирование, должен кратко подвести итоги и перечислить меры, которые надо принять заявителю.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Специалист Администрации, осуществляющий консультирование, должен корректно и внимательно относиться к заявителю, не унижая его чести и достоинства.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Заявитель имеет право на получение информации о предоставлении муниципальной услуги посредством Единого портала и Регионального портала, официального сайта Администрации.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1.5. Информация по вопросам предоставления муниципальной услуги включает в себя следующие сведения: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1)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ab/>
        <w:t xml:space="preserve"> перечень нормативных правовых актов, регулирующих отношения, возникающие в связи с предоставлением муниципальной услуги, с указанием их реквизитов и источников официального опубликования;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2)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ab/>
        <w:t xml:space="preserve"> круг заявителей, которым предоставляется муниципальная услуга;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3)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ab/>
        <w:t xml:space="preserve"> перечень документов, представляемых заявителем для получения муниципальной услуги, требования, предъявляемые к этим документам и их 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lastRenderedPageBreak/>
        <w:t>оформлению, включая образцы заполнения форм документов, а также перечень документов, которые заявитель вправе представить по собственной инициативе;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4)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ab/>
        <w:t xml:space="preserve"> срок предоставления муниципальной услуги;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5)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ab/>
        <w:t xml:space="preserve"> порядок и способы подачи документов, представляемых заявителем для получения муниципальной услуги;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6)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ab/>
        <w:t xml:space="preserve"> размер платы, взимаемой с заявителя при предоставлении муниципальной 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 Пензенской области и нормативными правовыми актами </w:t>
      </w:r>
      <w:r w:rsidR="009549FF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администрации  </w:t>
      </w:r>
      <w:r w:rsidR="00C41940">
        <w:rPr>
          <w:rFonts w:ascii="Times New Roman" w:eastAsia="Calibri" w:hAnsi="Times New Roman" w:cs="Times New Roman"/>
          <w:sz w:val="26"/>
          <w:szCs w:val="26"/>
          <w:lang w:eastAsia="ru-RU"/>
        </w:rPr>
        <w:t>Суляевского</w:t>
      </w:r>
      <w:r w:rsidR="009549FF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 сельсовета Лопатинского района Пензенской области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>;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7)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ab/>
        <w:t xml:space="preserve"> порядок получения информации заявителем по вопросам предоставления муниципальной услуги, сведений о ходе предоставления муниципальной услуги;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8)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ab/>
        <w:t xml:space="preserve"> результаты предоставления муниципальной услуги, порядок направления документа, являющегося результатом предоставления муниципальной услуги;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9)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ab/>
        <w:t xml:space="preserve"> перечень оснований для отказа в приеме документов, необходимых для предоставления муниципальной услуги, приостановления или отказа в предоставлении муниципальной услуги;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10)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ab/>
        <w:t xml:space="preserve"> сведения о месте нахождения, графике работы, телефонах, адресе официального сайта Администрации, а также электронной почты;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11)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ab/>
        <w:t xml:space="preserve"> перечень МФЦ, в которых предоставляется муниципальная услуга, сведения о месте нахождения, графике работы, телефонах, адресе официального сайта МФЦ в информационно-телекоммуникационной сети «Интернет» (далее - официальный сайт МФЦ), а также электронной почты;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12)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ab/>
        <w:t xml:space="preserve"> порядок досудебного (внесудебного) обжалования действий (бездействия) и решений, принятых (осуществляемых) в ходе предоставления муниципальной услуги.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1.6. На Едином портале, Региональном портале, официальном сайте Администрации размещается информация по вопросам предоставления муниципальной услуги, включающая в себя сведения согласно пункту 1.5 Административного регламента.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1.7.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ab/>
        <w:t>Информация по вопросам предоставления муниципальной услуги предоставляется заявителю бесплатно.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1.8.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ab/>
      </w:r>
      <w:proofErr w:type="gramStart"/>
      <w:r>
        <w:rPr>
          <w:rFonts w:ascii="Times New Roman" w:eastAsia="Calibri" w:hAnsi="Times New Roman" w:cs="Times New Roman"/>
          <w:sz w:val="26"/>
          <w:szCs w:val="26"/>
          <w:lang w:eastAsia="ru-RU"/>
        </w:rPr>
        <w:t>Доступ к информации о сроках и порядке предоставления муниципальной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заявителя, или предоставление им персональных данных.</w:t>
      </w:r>
      <w:proofErr w:type="gramEnd"/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1.9. Порядок, форма, место размещения и способы получения справочной информации.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Основными требованиями к информированию являются достоверность и полнота предоставляемой справочной информации, четкость в изложении такой информации, наглядность, оперативность, удобство и доступность ее получения.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lastRenderedPageBreak/>
        <w:t>Порядок, форма и способы получения справочной информации соответствуют требованиям по информированию заявителей по вопросам предоставления муниципальной услуги, предусмотренным пунктом 1.5 Административного регламента.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К справочной информации относится следующая информация: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- место нахождения и график работы Администрации и МФЦ;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- справочные телефоны Администрации и МФЦ, в том числе номер телефона-автоинформатора (при наличии);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- адреса официальных сайтов Администрации и МФЦ, адреса их электронной почты.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1.10. Справочная информация, предусмотренная пунктом 1.9 Административного регламента, размещается на информационных стендах Администрации, МФЦ, на официальном сайте Администрации, МФЦ, на Едином портале, Региональном портале.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1.11. Администрация обеспечивает размещение и актуализацию справочной информации на информационных стендах Администрации, на Едином портале, Региональном портале, официальном сайте Администрации.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1.12. Подробную информацию о предоставляемой муниципальной услуге, о сроках и ходе ее предоставления можно получить также в МФЦ в соответствии с соглашением о взаимодействии, заключенным между МФЦ и Администрацией.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Требования к информационным стендам МФЦ установлено пунктом 2.18 Административного регламента.  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МФЦ обеспечивает размещение и актуализацию справочной информации на информационных стендах и официальном сайте МФЦ.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II. Стандарт предоставления муниципальной услуги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Наименование муниципальной услуги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2.1. Наименование муниципальной услуги: «Согласование проведения переустройства и перепланировки помещений в многоквартирном доме».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Краткое наименование муниципальной услуги отсутствует.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Наименование органа местного самоуправления,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proofErr w:type="gramStart"/>
      <w:r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предоставляющего</w:t>
      </w:r>
      <w:proofErr w:type="gramEnd"/>
      <w:r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 xml:space="preserve"> муниципальную услугу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2.2. Муниципальная услуга предоставляется Администрацией.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Результат предоставления муниципальной услуги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2.3. Результатом предоставления муниципальной услуги является: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- постановление о согласовании проведения переустройства и (или) перепланировки помещений в многоквартирном доме;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- постановление об отказе в согласовании проведения переустройства и (или) перепланировки помещений в многоквартирном доме.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>Результат предоставления муниципальной услуги может быть по выбору заявителя предоставлен ему:</w:t>
      </w:r>
    </w:p>
    <w:p w:rsidR="00CA6A38" w:rsidRDefault="00CA6A38" w:rsidP="00CA6A38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1) в виде бумажного документа, который заявитель получает </w:t>
      </w:r>
      <w:r>
        <w:rPr>
          <w:rFonts w:ascii="Times New Roman" w:hAnsi="Times New Roman" w:cs="Times New Roman"/>
          <w:sz w:val="26"/>
          <w:szCs w:val="26"/>
        </w:rPr>
        <w:lastRenderedPageBreak/>
        <w:t>непосредственно при личном обращении в Администрации;</w:t>
      </w:r>
    </w:p>
    <w:p w:rsidR="00CA6A38" w:rsidRDefault="00CA6A38" w:rsidP="00CA6A38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2) в виде бумажного документа, который направляется Администрацией заявителю посредством почтового отправления;</w:t>
      </w:r>
    </w:p>
    <w:p w:rsidR="00CA6A38" w:rsidRDefault="00CA6A38" w:rsidP="00CA6A38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3) в виде бумажного документа, который заявитель получает непосредственно при личном обращении в МФЦ;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4) в виде электронного документа, размещенного на официальном сайте Администрации, ссылка на который направляется Администрацией заявителю посредством электронной почты </w:t>
      </w:r>
      <w:r>
        <w:rPr>
          <w:rFonts w:ascii="Times New Roman" w:hAnsi="Times New Roman"/>
          <w:lang w:eastAsia="ru-RU"/>
        </w:rPr>
        <w:t>(</w:t>
      </w:r>
      <w:r>
        <w:rPr>
          <w:rFonts w:ascii="Times New Roman" w:hAnsi="Times New Roman"/>
          <w:i/>
          <w:lang w:eastAsia="ru-RU"/>
        </w:rPr>
        <w:t>указывается при наличии технической возможности</w:t>
      </w:r>
      <w:r>
        <w:rPr>
          <w:rFonts w:ascii="Times New Roman" w:hAnsi="Times New Roman"/>
          <w:lang w:eastAsia="ru-RU"/>
        </w:rPr>
        <w:t>)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5) в виде электронного документа, который направляется Администрацией заявителю посредством официальной электронной почты;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6) в виде электронного документа, который направляется посредствам Регионального портала, Единого портала.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Срок предоставления муниципальной услуги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2.4. Срок предоставления муниципальной услуги не может превышать 45 (сорок пять) дней со дня представления заявления и документов, необходимых для предоставления муниципальной услуги, в Администрацию.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В случае подачи заявления через МФЦ срок, предоставления муниципальной услуги исчисляется со дня передачи документов из МФЦ в Администрацию.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Правовые основания для предоставления муниципальной услуги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2.5. Перечень нормативных правовых актов, регулирующих предоставление муниципальной услуги (с указанием их реквизитов и источников официального опубликования), размещается на информационных стендах Администрации, МФЦ, на официальном сайте Администрации, МФЦ, на Едином портале и Региональном портале.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Администрация обеспечивает размещение и актуализацию перечня нормативных правовых актов, регулирующих предоставление муниципальной услуги, на информационных стендах Администрации, на официальном сайте Администрации, на Едином портале и Региональном портале. 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МФЦ обеспечивает размещение и актуализацию перечня нормативных правовых актов, регулирующих предоставление муниципальной услуги, на информационных стендах МФЦ и на официальном сайте МФЦ.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CA6A38" w:rsidRDefault="00CA6A38" w:rsidP="00CA6A38">
      <w:pPr>
        <w:spacing w:after="0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с разделением на документы и информацию, которые заявитель должен представить самостоятельно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способы их представления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lastRenderedPageBreak/>
        <w:t>2.6.Исчерпывающий перечень документов, необходимых для предоставления муниципальной услуги, которые заявитель должен представить самостоятельно: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Заявление о согласовании проведения переустройства и (или) перепланировки жилого помещения (далее - заявление) по форме, утвержденной постановлением Правительства Российской Федерации от 28.04.2005 № 266 «Об утверждении формы заявления о переустройстве и (или) перепланировке жилого помещения и формы документа, подтверждающего принятие решения о согласовании переустройства и (или) перепланировки жилого помещения».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2.6.1. К заявлению прилагаются следующие документы: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proofErr w:type="gramStart"/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1) подготовленный и оформленный в установленном порядке проект переустройства и (или) перепланировки переустраиваемого и (или) </w:t>
      </w:r>
      <w:proofErr w:type="spellStart"/>
      <w:r>
        <w:rPr>
          <w:rFonts w:ascii="Times New Roman" w:eastAsia="Calibri" w:hAnsi="Times New Roman" w:cs="Times New Roman"/>
          <w:sz w:val="26"/>
          <w:szCs w:val="26"/>
          <w:lang w:eastAsia="ru-RU"/>
        </w:rPr>
        <w:t>перепланируемого</w:t>
      </w:r>
      <w:proofErr w:type="spellEnd"/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помещения в многоквартирном доме, а если переустройство и (или) перепланировка помещения в многоквартирном доме невозможны без присоединения к данному помещению части общего имущества в многоквартирном доме, также протокол общего собрания собственников помещений в многоквартирном доме о согласии всех собственников помещений в многоквартирном доме на</w:t>
      </w:r>
      <w:proofErr w:type="gramEnd"/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такие переустройство и (или) перепланировку помещения в многоквартирном доме, предусмотренном частью 2 статьи 40 Жилищного кодекса Российской Федерации (далее - ЖК РФ);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proofErr w:type="gramStart"/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2) согласие в письменной форме всех членов семьи нанимателя (в том числе временно отсутствующих членов семьи нанимателя), занимающих переустраиваемое и (или) </w:t>
      </w:r>
      <w:proofErr w:type="spellStart"/>
      <w:r>
        <w:rPr>
          <w:rFonts w:ascii="Times New Roman" w:eastAsia="Calibri" w:hAnsi="Times New Roman" w:cs="Times New Roman"/>
          <w:sz w:val="26"/>
          <w:szCs w:val="26"/>
          <w:lang w:eastAsia="ru-RU"/>
        </w:rPr>
        <w:t>перепланируемое</w:t>
      </w:r>
      <w:proofErr w:type="spellEnd"/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жилое помещение на основании договора социального найма (в случае, если заявителем является уполномоченный </w:t>
      </w:r>
      <w:proofErr w:type="spellStart"/>
      <w:r>
        <w:rPr>
          <w:rFonts w:ascii="Times New Roman" w:eastAsia="Calibri" w:hAnsi="Times New Roman" w:cs="Times New Roman"/>
          <w:sz w:val="26"/>
          <w:szCs w:val="26"/>
          <w:lang w:eastAsia="ru-RU"/>
        </w:rPr>
        <w:t>наймодателем</w:t>
      </w:r>
      <w:proofErr w:type="spellEnd"/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на представление предусмотренных настоящим пунктом документов наниматель переустраиваемого и (или) </w:t>
      </w:r>
      <w:proofErr w:type="spellStart"/>
      <w:r>
        <w:rPr>
          <w:rFonts w:ascii="Times New Roman" w:eastAsia="Calibri" w:hAnsi="Times New Roman" w:cs="Times New Roman"/>
          <w:sz w:val="26"/>
          <w:szCs w:val="26"/>
          <w:lang w:eastAsia="ru-RU"/>
        </w:rPr>
        <w:t>перепланируемого</w:t>
      </w:r>
      <w:proofErr w:type="spellEnd"/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жилого помещения по договору социального найма).</w:t>
      </w:r>
      <w:proofErr w:type="gramEnd"/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2.7. </w:t>
      </w:r>
      <w:r w:rsidRPr="00555F36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Исчерпывающий перечень документов, необходимых для предоставления муниципальной услуги, которые запрашиваются Администрацией в порядке межведомственного информационного взаимодействия (в случае </w:t>
      </w:r>
      <w:proofErr w:type="spellStart"/>
      <w:r w:rsidRPr="00555F36">
        <w:rPr>
          <w:rFonts w:ascii="Times New Roman" w:eastAsia="Calibri" w:hAnsi="Times New Roman" w:cs="Times New Roman"/>
          <w:sz w:val="26"/>
          <w:szCs w:val="26"/>
          <w:lang w:eastAsia="ru-RU"/>
        </w:rPr>
        <w:t>непредоставления</w:t>
      </w:r>
      <w:proofErr w:type="spellEnd"/>
      <w:r w:rsidRPr="00555F36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их заявит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>елем по собственной инициативе):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1) правоустанавливающие документы на переустраиваемое и (или) </w:t>
      </w:r>
      <w:proofErr w:type="spellStart"/>
      <w:r>
        <w:rPr>
          <w:rFonts w:ascii="Times New Roman" w:eastAsia="Calibri" w:hAnsi="Times New Roman" w:cs="Times New Roman"/>
          <w:sz w:val="26"/>
          <w:szCs w:val="26"/>
          <w:lang w:eastAsia="ru-RU"/>
        </w:rPr>
        <w:t>перепланируемое</w:t>
      </w:r>
      <w:proofErr w:type="spellEnd"/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помещение в многоквартирном доме, если право на него зарегистрировано в Едином государственном реестре недвижимости;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2) технический паспорт переустраиваемого и (или) </w:t>
      </w:r>
      <w:proofErr w:type="spellStart"/>
      <w:r>
        <w:rPr>
          <w:rFonts w:ascii="Times New Roman" w:eastAsia="Calibri" w:hAnsi="Times New Roman" w:cs="Times New Roman"/>
          <w:sz w:val="26"/>
          <w:szCs w:val="26"/>
          <w:lang w:eastAsia="ru-RU"/>
        </w:rPr>
        <w:t>перепланируемого</w:t>
      </w:r>
      <w:proofErr w:type="spellEnd"/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помещения в многоквартирном доме;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3) заключение органа по охране памятников архитектуры, истории и культуры о допустимости проведения переустройства и (или) перепланировки помещения в многоквартирном доме, если такое помещение или дом, в котором оно находится, является памятником архитектуры, истории или культуры.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Запрещается требовать от заявителя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услуги.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2.8. Заявитель может подать заявление и документы, необходимые для предоставления муниципальной услуги, следующими способами: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а) лично на бумажном носителе по местонахождению Администрации;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lastRenderedPageBreak/>
        <w:t>б) на бумажном носителе посредством почтовой связи по местонахождению Администрации;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в) на бумажном носителе через МФЦ в соответствии с соглашением о взаимодействии, заключенным между МФЦ и Администрацией, предоставляющей муниципальную услугу, с момента вступления в силу соглашения о взаимодействии;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г) в форме электронного документа, подписанного простой или усиленной квалифицированной электронной подписью посредством Регионального портала, Единого портала, официального сайта Администрации </w:t>
      </w:r>
      <w:r>
        <w:rPr>
          <w:rFonts w:ascii="Times New Roman" w:eastAsia="Calibri" w:hAnsi="Times New Roman" w:cs="Times New Roman"/>
          <w:lang w:eastAsia="ru-RU"/>
        </w:rPr>
        <w:t>(</w:t>
      </w:r>
      <w:r>
        <w:rPr>
          <w:rFonts w:ascii="Times New Roman" w:eastAsia="Calibri" w:hAnsi="Times New Roman" w:cs="Times New Roman"/>
          <w:i/>
          <w:lang w:eastAsia="ru-RU"/>
        </w:rPr>
        <w:t>указывается при наличии технической возможности</w:t>
      </w:r>
      <w:r>
        <w:rPr>
          <w:rFonts w:ascii="Times New Roman" w:eastAsia="Calibri" w:hAnsi="Times New Roman" w:cs="Times New Roman"/>
          <w:lang w:eastAsia="ru-RU"/>
        </w:rPr>
        <w:t>)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и официальной электронной почты Администрации.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Перечень услуг, который являются необходимыми и обязательными для предоставления муниципальной услуги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2.9. К услугам, являющимся необходимыми и обязательными для предоставления муниципальной услуги, относятся: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- подготовка и оформление в установленном порядке проекта переустройства и (или) перепланировки переустраиваемого и (или) </w:t>
      </w:r>
      <w:proofErr w:type="spellStart"/>
      <w:r>
        <w:rPr>
          <w:rFonts w:ascii="Times New Roman" w:eastAsia="Calibri" w:hAnsi="Times New Roman" w:cs="Times New Roman"/>
          <w:sz w:val="26"/>
          <w:szCs w:val="26"/>
          <w:lang w:eastAsia="ru-RU"/>
        </w:rPr>
        <w:t>перепланируемого</w:t>
      </w:r>
      <w:proofErr w:type="spellEnd"/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помещения в многоквартирном доме;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- подготовка технического паспорта, переустраиваемого и (или) </w:t>
      </w:r>
      <w:proofErr w:type="spellStart"/>
      <w:r>
        <w:rPr>
          <w:rFonts w:ascii="Times New Roman" w:eastAsia="Calibri" w:hAnsi="Times New Roman" w:cs="Times New Roman"/>
          <w:sz w:val="26"/>
          <w:szCs w:val="26"/>
          <w:lang w:eastAsia="ru-RU"/>
        </w:rPr>
        <w:t>перепланируемого</w:t>
      </w:r>
      <w:proofErr w:type="spellEnd"/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помещения в многоквартирном доме.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Исчерпывающий перечень оснований для отказа в приеме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 xml:space="preserve">документов, необходимых для предоставления </w:t>
      </w:r>
      <w:proofErr w:type="gramStart"/>
      <w:r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муниципальной</w:t>
      </w:r>
      <w:proofErr w:type="gramEnd"/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услуги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2.10. </w:t>
      </w:r>
      <w:r>
        <w:rPr>
          <w:rFonts w:ascii="Times New Roman" w:hAnsi="Times New Roman" w:cs="Times New Roman"/>
          <w:sz w:val="26"/>
          <w:szCs w:val="26"/>
        </w:rPr>
        <w:t>В приеме документов, необходимых для предоставления муниципальной услуги, заявителю отказывается в случае, если в результате проверки усиленной квалифицированной электронной подписи выявлено несоблюдение установленных статьей 11 Федерального закона от 06.04.2011 № 63-ФЗ «Об электронной подписи» (далее - ФЗ № 63-ФЗ) условий признания ее действительности.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Исчерпывающий перечень оснований для приостановления предоставления муниципальной услуги или отказа в предоставлении муниципальной услуги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2.11. Основания для приостановления муниципальной услуги действующим законодательством не предусмотрены.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2.12. Отказ в предоставлении муниципальной услуги допускается в случае:</w:t>
      </w:r>
    </w:p>
    <w:p w:rsidR="00CA6A38" w:rsidRDefault="00CA6A38" w:rsidP="00CA6A38">
      <w:pPr>
        <w:tabs>
          <w:tab w:val="left" w:pos="851"/>
        </w:tabs>
        <w:spacing w:after="0" w:line="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1) непредставления определенных пунктом 2.6 Административного регламента документов, обязанность по представлению </w:t>
      </w:r>
      <w:r w:rsidRPr="0093458F">
        <w:rPr>
          <w:rFonts w:ascii="Times New Roman" w:hAnsi="Times New Roman" w:cs="Times New Roman"/>
          <w:sz w:val="26"/>
          <w:szCs w:val="26"/>
        </w:rPr>
        <w:t>которых с учетом пункта 2.7 Административного регламента</w:t>
      </w:r>
      <w:r>
        <w:rPr>
          <w:rFonts w:ascii="Times New Roman" w:hAnsi="Times New Roman" w:cs="Times New Roman"/>
          <w:sz w:val="26"/>
          <w:szCs w:val="26"/>
        </w:rPr>
        <w:t xml:space="preserve"> возложена на заявителя;</w:t>
      </w:r>
    </w:p>
    <w:p w:rsidR="00CA6A38" w:rsidRDefault="00CA6A38" w:rsidP="00CA6A38">
      <w:pPr>
        <w:tabs>
          <w:tab w:val="left" w:pos="851"/>
        </w:tabs>
        <w:spacing w:after="0" w:line="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 xml:space="preserve">1.1) поступления в орган, осуществляющий согласование, ответа органа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запрос, свидетельствующего об отсутствии документа и (или) информации, необходимых для проведения переустройства и (или) </w:t>
      </w:r>
      <w:r>
        <w:rPr>
          <w:rFonts w:ascii="Times New Roman" w:hAnsi="Times New Roman" w:cs="Times New Roman"/>
          <w:sz w:val="26"/>
          <w:szCs w:val="26"/>
        </w:rPr>
        <w:lastRenderedPageBreak/>
        <w:t>перепланировки помещения в многоквартирном доме в соответствии с пунктом 2.7 Административного регламента, если соответствующий документ не был представлен заявителем по собственной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инициативе. </w:t>
      </w:r>
      <w:proofErr w:type="gramStart"/>
      <w:r>
        <w:rPr>
          <w:rFonts w:ascii="Times New Roman" w:hAnsi="Times New Roman" w:cs="Times New Roman"/>
          <w:sz w:val="26"/>
          <w:szCs w:val="26"/>
        </w:rPr>
        <w:t>Отказ в согласовании переустройства и (или) перепланировки помещения в многоквартирном доме по указанному основанию допускается в случае, если орган, осуществляющий согласование, после получения такого ответа уведомил заявителя о получении такого ответа, предложил заявителю представить документ и (или) информацию, необходимые для проведения переустройства и (или) перепланировки помещения в многоквартирном доме в соответствии с пунктом 2.7 Административного регламента, и не получил от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заявителя такие документ и (или) информацию в течение пятнадцати рабочих дней со дня направления уведомления;</w:t>
      </w:r>
    </w:p>
    <w:p w:rsidR="00CA6A38" w:rsidRDefault="00CA6A38" w:rsidP="00CA6A38">
      <w:pPr>
        <w:autoSpaceDE w:val="0"/>
        <w:autoSpaceDN w:val="0"/>
        <w:adjustRightInd w:val="0"/>
        <w:spacing w:after="0" w:line="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2) представления документов в ненадлежащий орган;</w:t>
      </w:r>
    </w:p>
    <w:p w:rsidR="00CA6A38" w:rsidRDefault="00CA6A38" w:rsidP="00CA6A38">
      <w:pPr>
        <w:autoSpaceDE w:val="0"/>
        <w:autoSpaceDN w:val="0"/>
        <w:adjustRightInd w:val="0"/>
        <w:spacing w:after="0" w:line="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3) несоответствия проекта переустройства и (или) перепланировки помещения в многоквартирном доме требованиям законодательства.</w:t>
      </w:r>
    </w:p>
    <w:p w:rsidR="00CA6A38" w:rsidRDefault="00CA6A38" w:rsidP="00CA6A38">
      <w:pPr>
        <w:tabs>
          <w:tab w:val="left" w:pos="851"/>
        </w:tabs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Размер платы, взимаемой с заявителя при предоставлении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муниципальной 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 Пензенской области, муниципальными правовыми актами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2.13. Муниципальная услуга оказывается бесплатно.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Максимальный срок ожидания в очереди при подаче заявления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о предоставлении муниципальной услуги и при получении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результата предоставления муниципальной услуги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CA6A38" w:rsidRDefault="00CA6A38" w:rsidP="00CA6A38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2.14. Время ожидания в очереди не должно превышать:</w:t>
      </w:r>
    </w:p>
    <w:p w:rsidR="00CA6A38" w:rsidRDefault="00CA6A38" w:rsidP="00CA6A38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- при подаче заявления и документов, необходимых для предоставления муниципальной услуги - 15 минут;</w:t>
      </w:r>
    </w:p>
    <w:p w:rsidR="00CA6A38" w:rsidRDefault="00CA6A38" w:rsidP="00CA6A38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- при получении результата предоставления муниципальной услуги - 15 минут.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Срок регистрации заявления заявителя о предоставлении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муниципальной услуги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CA6A38" w:rsidRDefault="00CA6A38" w:rsidP="00CA6A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2.15. Регистрация заявления - 1 (один) день со дня поступления заявления и документов, необходимых для предоставления муниципальной услуги.</w:t>
      </w:r>
    </w:p>
    <w:p w:rsidR="00CA6A38" w:rsidRDefault="00CA6A38" w:rsidP="00CA6A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Заявление регистрируется в установленной системе документооборота с присвоением входящего номера и указанием даты его получения.</w:t>
      </w:r>
    </w:p>
    <w:p w:rsidR="00CA6A38" w:rsidRDefault="00CA6A38" w:rsidP="00CA6A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Регистрация заявления, направленного в форме электронного документа с использованием Единого портала, Регионального портала и официального сайта Администрации </w:t>
      </w:r>
      <w:r>
        <w:rPr>
          <w:rFonts w:ascii="Times New Roman" w:hAnsi="Times New Roman" w:cs="Times New Roman"/>
          <w:i/>
        </w:rPr>
        <w:t>(указывается при наличии технической возможности)</w:t>
      </w:r>
      <w:r>
        <w:rPr>
          <w:rFonts w:ascii="Times New Roman" w:hAnsi="Times New Roman" w:cs="Times New Roman"/>
          <w:sz w:val="26"/>
          <w:szCs w:val="26"/>
        </w:rPr>
        <w:t>, осуществляется в автоматическом режиме.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Требования к помещениям, в которых предоставляется муниципальная услуга, к залу ожидания, местам для заполнения заявлений, информационным 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lastRenderedPageBreak/>
        <w:t>стендам с образцами их заполнения и перечнем документов, необходимых для предоставления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2.16. Здания, в которых располагаются помещения Администрации, МФЦ должны быть расположены с учетом транспортной и пешеходной доступности для заявителей.</w:t>
      </w:r>
    </w:p>
    <w:p w:rsidR="00D04947" w:rsidRDefault="00D04947" w:rsidP="00D0494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86357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Помещения Администрации и МФЦ должны соответствовать установленным противопожарным и санитарно-эпидемиологическим правилам и нормам.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2.17. Помещения должны соответствовать требованиям пожарной, санитарно-эпидемиологической безопасности и быть оборудованы средствами пожаротушения и оповещения о возникновении чрезвычайной ситуации, системой кондиционирования воздуха, иными средствами, обеспечивающими безопасность и комфортное пребывание заявителей.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На видном месте располагаются схемы размещения средств пожаротушения и путей эвакуации посетителей и специалистов Администрации, МФЦ.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Предоставление муниципальной услуги осуществляется в специально выделенных для этой цели помещениях.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2.18. Помещения, в которых осуществляется предоставление муниципальной услуги, оборудуются: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- информационными стендами, содержащими визуальную и текстовую информацию;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- стульями и столами для возможности оформления документов.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На информационных стендах Администрации и МФЦ размещается информация, предусмотренная пунктом 1.5 Административного регламента.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Количество мест ожидания определяется исходя из фактической нагрузки и возможностей для их размещения в здании.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Места ожидания должны соответствовать комфортным условиям для заявителей и оптимальным условиям работы специалистов Администрации, МФЦ.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2.19. Места для заполнения документов оборудуются стульями, столами (стойками) и обеспечиваются бланками заявлений и образцами их заполнения.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2.20. Кабинеты приема заявителей должны иметь информационные таблички (вывески) с указанием: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- номера кабинета;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- фамилии, имени, отчества (при наличии) и должности специалистов Администрации и МФЦ, в чьи должностные обязанности входит предоставление муниципальной услуги.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Каждое рабочее место должно быть оборудовано персональным компьютером с возможностью доступа к необходимым информационным ресурсам, а также печатающим, копирующим и сканирующим устройствами.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Рабочее место специалиста Администрации и МФЦ оснащается настенной вывеской или настольной табличкой с указанием фамилии, имени, отчества (при наличии) и должности. Рабочие места оборудуются средствами сигнализации (стационарными «тревожными кнопками» или переносными многофункциональными брелками-коммуникаторами).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Специалисты Администрации и МФЦ обеспечиваются личными нагрудными 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lastRenderedPageBreak/>
        <w:t>карточками (</w:t>
      </w:r>
      <w:proofErr w:type="spellStart"/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бейджами</w:t>
      </w:r>
      <w:proofErr w:type="spellEnd"/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) с указанием фамилии, имени, отчества (при его наличии) и должности.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При организации рабочих мест следует предусмотреть возможность беспрепятственного входа (выхода) специалистов Администрации, МФЦ из помещения.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2.21. В местах предоставления муниципальной услуги предусматривается оборудование доступных мест общего пользования (туалетов) и хранения верхней одежды посетителей.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2.22. Предоставление муниципальной услуги осуществляется в отдельных специально оборудованных помещениях, обеспечивающих беспрепятственный доступ инвалидов (включая инвалидов, использующих кресла-коляски и собак-проводников).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Помещения для предоставления муниципальной услуги размещаются на нижних этажах зданий, оборудованных отдельным входом, или отдельно стоящих зданиях и предусматривают возможность самостоятельного передвижения инвалидов по территории.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Вход и выход из помещения для предоставления муниципальной услуги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кресла-коляски, а также посадки в транспортное средство и высадки из него, в том числе с использованием кресла-коляски.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питания.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На территории, прилегающей к месторасположению Администрации и МФЦ, выделяется не менее 10 процентов мест (но не менее одного места) для бесплатной парковки транспортных средств, управляемых инвалидами I, II групп, и транспортных средств, перевозящих таких инвалидов и (или) детей-инвалидов. На граждан из числа инвалидов III группы распространяются данные нормы в порядке, установленном Правительством Российской Федерации.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Специалисты Администрации, МФЦ обеспечивают сопровождение инвалидов, имеющих стойкие расстройства функции зрения и самостоятельного передвижения, и оказание им помощи в получении муниципальной услуги.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Обеспечивается допуск в здание Администрации, МФЦ собаки-проводника при наличии документа, подтверждающего ее специальное обучение и выдаваемого по форме и в порядке, которые определяются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социальной защиты населения. </w:t>
      </w:r>
      <w:proofErr w:type="gramEnd"/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В помещениях для предоставления муниципальной услуги обеспечивается надлежащее размещение оборудования и носителей информации, необходимых для обеспечения беспрепятственного доступа инвалидов к получению услуги с учетом ограничений их жизнедеятельности. 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Обеспечивается дублирование необходимой для инвалидов звуковой и зрительной информации, а также надписей и знаков и иной текстовой и графической информации знаками, выполненными рельефно-точечным шрифтом Брайля, допуск </w:t>
      </w:r>
      <w:proofErr w:type="spellStart"/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сурдопереводчика</w:t>
      </w:r>
      <w:proofErr w:type="spellEnd"/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тифлосурдопереводчика</w:t>
      </w:r>
      <w:proofErr w:type="spellEnd"/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Специалисты Администрации, МФЦ оказывают помощь инвалидам в 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lastRenderedPageBreak/>
        <w:t>преодолении барьеров, мешающих получению ими услуг наравне с другими лицами.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Показатели доступности и качества муниципальных услуг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2.23. Показателями доступности предоставления муниципальной услуги являются: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2.23.1. Предоставление возможности получения муниципальной услуги в электронной форме или в МФЦ;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2.23.2. Транспортная или пешая доступность к местам предоставления муниципальной услуги;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2.23.3. Обеспечение беспрепятственного доступа лицам с ограниченными возможностями передвижения к помещениям, в которых предоставляется муниципальная услуга;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2.23.4. Соблюдение требований Административного регламента о порядке информирования по предоставлению муниципальной услуги.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2.24. Показателями качества предоставления муниципальной услуги являются: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2.24.1. Соблюдение сроков предоставления муниципальной услуги;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2.24.2. Соблюдение установленного времени ожидания в очереди при подаче заявления и при получении результата предоставления муниципальной услуги;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2.24.3. Соотношение количества рассмотренных в срок заявлений на предоставление муниципальной услуги к общему количеству заявлений, поступивших в связи с предоставлением муниципальной услуги;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2.24.4. Соотношение количества обоснованных жалоб граждан и организаций по вопросам качества и доступности предоставления муниципальной услуги к общему количеству жалоб.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2.25. В процессе предоставления муниципальной услуги заявитель взаимодействует со специалистами Администрации, МФЦ: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2.25.1. При подаче документов для получения муниципальной услуги;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2.25.2. При получении результата предоставления муниципальной услуги.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A6A38" w:rsidRDefault="00CA6A38" w:rsidP="00CA6A3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Иные требования, в том числе учитывающие особенности предоставления муниципальной услуги в МФЦ и особенности предоставления муниципальной услуги в электронной форме</w:t>
      </w:r>
    </w:p>
    <w:p w:rsidR="00CA6A38" w:rsidRDefault="00CA6A38" w:rsidP="00CA6A3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2.26. Заявление в форме электронного документа представляется в Администрацию в соответствии с законодательством Российской Федерации по выбору заявителя: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1) путем заполнения формы заявления, размещенной на официальном сайте Администрации</w:t>
      </w:r>
      <w:r w:rsidR="009831C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549FF" w:rsidRPr="00782B8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9549FF" w:rsidRPr="00160280">
        <w:rPr>
          <w:rFonts w:ascii="Times New Roman" w:hAnsi="Times New Roman"/>
          <w:sz w:val="26"/>
          <w:szCs w:val="26"/>
        </w:rPr>
        <w:t xml:space="preserve">http:// </w:t>
      </w:r>
      <w:proofErr w:type="spellStart"/>
      <w:r w:rsidR="00C41940" w:rsidRPr="00C41940">
        <w:rPr>
          <w:rFonts w:ascii="Times New Roman" w:hAnsi="Times New Roman"/>
          <w:sz w:val="26"/>
          <w:szCs w:val="26"/>
          <w:lang w:val="en-US"/>
        </w:rPr>
        <w:t>sulyaevka</w:t>
      </w:r>
      <w:proofErr w:type="spellEnd"/>
      <w:r w:rsidR="009549FF" w:rsidRPr="00160280">
        <w:rPr>
          <w:rFonts w:ascii="Times New Roman" w:hAnsi="Times New Roman"/>
          <w:sz w:val="26"/>
          <w:szCs w:val="26"/>
        </w:rPr>
        <w:t>.</w:t>
      </w:r>
      <w:proofErr w:type="spellStart"/>
      <w:r w:rsidR="009549FF" w:rsidRPr="00160280">
        <w:rPr>
          <w:rFonts w:ascii="Times New Roman" w:hAnsi="Times New Roman"/>
          <w:sz w:val="26"/>
          <w:szCs w:val="26"/>
        </w:rPr>
        <w:t>lopatino.pnzreg.ru</w:t>
      </w:r>
      <w:proofErr w:type="spellEnd"/>
      <w:r w:rsidR="009549FF" w:rsidRPr="003637DB">
        <w:rPr>
          <w:rFonts w:ascii="Times New Roman" w:hAnsi="Times New Roman"/>
          <w:sz w:val="26"/>
          <w:szCs w:val="24"/>
        </w:rPr>
        <w:t>/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, в том числе посредством отправки через личный кабинет Единого портала, Регионального портала;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2) путем направления электронного документа в Администрацию на официальную электронную почту Администрации.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2.27. Формирование заявления в электронной форме осуществляется посредством заполнения интерактивной формы заявления на Региональном портале, Едином портале, официальном сайте Администрации </w:t>
      </w:r>
      <w:r>
        <w:rPr>
          <w:rFonts w:ascii="Times New Roman" w:hAnsi="Times New Roman"/>
          <w:i/>
        </w:rPr>
        <w:t>(указывается при наличии технической возможности</w:t>
      </w:r>
      <w:proofErr w:type="gramStart"/>
      <w:r>
        <w:rPr>
          <w:rFonts w:ascii="Times New Roman" w:hAnsi="Times New Roman"/>
          <w:i/>
        </w:rPr>
        <w:t>)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б</w:t>
      </w:r>
      <w:proofErr w:type="gram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ез необходимости дополнительной подачи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заявления в какой-либо иной форме.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2.28. Образцы заполнения электронной формы заявления размещаются на Региональном портале, Едином портале, официальном сайте Администрации</w:t>
      </w:r>
      <w:r w:rsidR="009831C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41940">
        <w:rPr>
          <w:rFonts w:ascii="Times New Roman" w:eastAsia="Times New Roman" w:hAnsi="Times New Roman" w:cs="Times New Roman"/>
          <w:sz w:val="26"/>
          <w:szCs w:val="26"/>
          <w:lang w:eastAsia="ru-RU"/>
        </w:rPr>
        <w:t>Суляевского</w:t>
      </w:r>
      <w:r w:rsidR="009831C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сельсовета Лопатинского района Пензенской области.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После заполнения заявителем каждого из полей электронной формы заявления автоматически осуществляется его форматно-логическая проверка.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заявления.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формировании заявления обеспечивается: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а) возможность копирования и сохранения заявления и иных документов, необходимых для предоставления муниципальной услуги;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б) возможность заполнения одной электронной формы заявления несколькими заявителями (включается, если при обращении за услугой 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нужен</w:t>
      </w:r>
      <w:proofErr w:type="gram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совместный заявлений нескольких заявителей);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в) возможность печати на бумажном носителе копии электронной формы заявления;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г) сохранение ранее введенных в электронную форму заявления значений в любой момент по желанию заявителя, в том числе при возникновении ошибок ввода и возврате для повторного ввода значений в электронную форму заявления;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д) заполнение полей электронной формы заявления до начала ввода сведений заявителем с использованием сведений, размещенных в федеральной государственной информационной системе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 (далее - ЕСИА), и сведений, опубликованных на Региональном портале, Едином портале в части, касающейся сведений, отсутствующих в ЕСИА;</w:t>
      </w:r>
      <w:proofErr w:type="gramEnd"/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е) возможность вернуться на любой из этапов заполнения электронной формы заявления без 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потери</w:t>
      </w:r>
      <w:proofErr w:type="gram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ранее введенной информации;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ж) возможность доступа заявителя на Региональном портале, Едином портале или официальном сайте Администрации</w:t>
      </w:r>
      <w:r w:rsidR="009831C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831C2" w:rsidRPr="009831C2">
        <w:rPr>
          <w:rFonts w:ascii="Times New Roman" w:eastAsia="Times New Roman" w:hAnsi="Times New Roman" w:cs="Times New Roman"/>
          <w:sz w:val="26"/>
          <w:szCs w:val="26"/>
          <w:lang w:eastAsia="ru-RU"/>
        </w:rPr>
        <w:t>http://vereshim.lopatino.pnzreg.ru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к</w:t>
      </w:r>
      <w:proofErr w:type="gram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ранее поданным им заявлениям в течение не менее 1 (одного) года, а также частично сформированных заявлений - в течение не менее 3 (трех) месяцев.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2.29. К заявлению прилагается копия документа, удостоверяющего личность заявителя (удостоверяющего личность представителя заявителя, если заявление представляется представителем заявителя) в виде электронного образа такого документа.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Представления указанного в настоящем пункте документа не требуется в случае представления заявления посредством отправки через личный кабинет Единого портала или Регионального портала, а 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также</w:t>
      </w:r>
      <w:proofErr w:type="gram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если заявление подписано усиленной квалифицированной электронной подписью.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 случае представления заявления представителем заявителя, действующим на основании доверенности, к заявлению также прилагается доверенность в виде электронного образа такого документа.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2.30. Получение заявления и прилагаемых к нему документов, представленных в электронной форме, подтверждается Администрацией путем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направления заявителю по почте расписки в получении таких документов с указанием перечня и даты их получения.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2.31. Заявления и прилагаемые к ним документы направляются в виде файлов в формате XML (далее - XML-документ), созданных с использованием XML-схем и обеспечивающих считывание и контроль представленных данных.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Заявления представляются в виде файлов в формате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doc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docx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txt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xls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xlsx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rtf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, если указанные заявления предоставляются в форме электронного документа посредством электронной почты.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Электронные документы (электронные образы документов), прилагаемые к заявлению, в том числе доверенности, направляются в виде файлов в форматах PDF, TIF.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Качество предоставляемых электронных документов (электронных образов документов) в форматах PDF, TIF должно позволять в полном объеме прочитать текст документа и распознать реквизиты документа.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Документы, которые предоставляются Администрацией по результатам рассмотрения заявления и документов, необходимых для получения муниципальной услуги, в электронной форме, должны быть доступны для просмотра в виде, пригодном для восприятия человеком, с использованием электронных вычислительных машин, в том числе без использования информационно-телекоммуникационной сети «Интернет».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2.32. XML-схемы, использующиеся для формирования XML-документов, считаются введенными в действие по истечении 2 (двух) месяцев со дня их размещения на официальном сайте Администрации.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изменении нормативных правовых актов, устанавливающих требования к представлению заявлений, Администрация изменяет форматы XML-схемы, обеспечивая при этом возможность публичного доступа к текущей актуальной версии и предыдущим версиям, а также возможность использования предыдущих версий в течение 6 (шести) месяцев после их изменения (обновления).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2.33. Средства электронной подписи, применяемые при подаче заявлений и прилагаемых к заявлению электронных документов, должны быть сертифицированы в соответствии с законодательством Российской Федерации.</w:t>
      </w:r>
    </w:p>
    <w:p w:rsidR="00CA6A38" w:rsidRDefault="00CA6A38" w:rsidP="00CA6A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2.34. При предоставлении муниципальной услуги в электронной форме посредством Регионального портала заявителю обеспечивается:</w:t>
      </w:r>
    </w:p>
    <w:p w:rsidR="00CA6A38" w:rsidRDefault="00CA6A38" w:rsidP="00CA6A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а) получение информации о порядке и сроках предоставления услуги;</w:t>
      </w:r>
    </w:p>
    <w:p w:rsidR="00CA6A38" w:rsidRDefault="00CA6A38" w:rsidP="00CA6A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б) формирование заявления о предоставлении муниципальной услуги;</w:t>
      </w:r>
    </w:p>
    <w:p w:rsidR="00CA6A38" w:rsidRDefault="00CA6A38" w:rsidP="00CA6A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в) прием и регистрация заявления и иных документов, необходимых для предоставления муниципальной услуги;</w:t>
      </w:r>
    </w:p>
    <w:p w:rsidR="00CA6A38" w:rsidRDefault="00CA6A38" w:rsidP="00CA6A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г) получение результата предоставления муниципальной услуги;</w:t>
      </w:r>
    </w:p>
    <w:p w:rsidR="00CA6A38" w:rsidRDefault="00CA6A38" w:rsidP="00CA6A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д) получение сведений о ходе выполнения заявления о предоставлении муниципальной услуги;</w:t>
      </w:r>
    </w:p>
    <w:p w:rsidR="00CA6A38" w:rsidRDefault="00CA6A38" w:rsidP="00CA6A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е) осуществление оценки качества предоставления муниципальной услуги;</w:t>
      </w:r>
    </w:p>
    <w:p w:rsidR="00CA6A38" w:rsidRDefault="00CA6A38" w:rsidP="00CA6A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ж) досудебное (внесудебное) обжалование решений и действий (бездействия) Администрации, должностного лица Администрации либо муниципального служащего.</w:t>
      </w:r>
    </w:p>
    <w:p w:rsidR="00CA6A38" w:rsidRDefault="00CA6A38" w:rsidP="00CA6A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Заявитель вправе оценить качество предоставления муниципальной услуги на всех стадиях ее предоставления непосредственно после их получения, посредством заполнения опросной формы, размещенной в личном кабинете заявителя на Едином портале, Региональном портале</w:t>
      </w:r>
      <w:r w:rsidR="009831C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,</w:t>
      </w:r>
    </w:p>
    <w:p w:rsidR="00CA6A38" w:rsidRDefault="00CA6A38" w:rsidP="00CA6A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lastRenderedPageBreak/>
        <w:t xml:space="preserve">Опросная форма включает следующие поля для заполнения: доступность информации о порядке предоставления муниципальной услуги; доступность электронных форм документов, необходимых для предоставления муниципальной услуги; доступность инструментов совершения в электронном виде платежей, необходимых для получения муниципальной услуги; время ожидания ответа на подачу заявления; время предоставления муниципальной услуги; удобство процедур предоставления муниципальной услуги, включая процедуры записи на прием, подачи заявления, оплаты обязательных платежей, информирования заявителя о ходе предоставления муниципальной услуги. </w:t>
      </w:r>
    </w:p>
    <w:p w:rsidR="00CA6A38" w:rsidRDefault="00CA6A38" w:rsidP="00CA6A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Заявителю после успешного заполнения опросной формы оценки на Едином портале, Региональном портале</w:t>
      </w:r>
      <w:r>
        <w:t xml:space="preserve">, 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официальном сайте Администрации </w:t>
      </w:r>
      <w:r w:rsidR="009831C2" w:rsidRPr="009831C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http://vereshim.lopatino.pnzreg.ru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на адрес электронной почты поступает уведомление о сохраненной оценке </w:t>
      </w:r>
      <w:proofErr w:type="gramStart"/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</w:t>
      </w:r>
      <w:proofErr w:type="gramEnd"/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ссылкой на просмотр статистики по данной муниципальной услуге.</w:t>
      </w:r>
    </w:p>
    <w:p w:rsidR="00CA6A38" w:rsidRDefault="00CA6A38" w:rsidP="00CA6A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Оценка заявителем качества предоставления муниципальной услуги в электронной форме не является обязательным условием для продолжения предоставления муниципальной услуги.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III. Состав, последовательность и сроки выполнения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административных процедур (действий), требования к порядку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их выполнения, в том числе особенности выполнения административных процедур (действий) в электронной форме, в том числе с использованием системы межведомственного электронного взаимодействия, а также особенности выполнения административных процедур в МФЦ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3.1. Предоставление муниципальной услуги включает в себя следующие административные процедуры: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1) прием и регистрация заявления и документов, необходимых для получения муниципальной услуги, и определение исполнителя, ответственного за работу с поступившими заявлением и приложенными к нему документами;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2) рассмотрение заявления и документов, необходимых для предоставления муниципальной услуги, формирование и направление межведомственных запросов;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3) принятие решения и подготовка результатов предоставления муниципальной услуги;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4) выдача заявителю результата предоставления муниципальной услуги;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5) особенности предоставления муниципальной услуги в МФЦ.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6) порядок исправления допущенных опечаток и ошибок в выданных в результате предоставления муниципальной услуги документах;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Прием и регистрация заявления и документов, необходимых для получения муниципальной услуги, и определение исполнителя, ответственного за работу с поступившими заявлением и приложенными к нему документами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3.2. Основанием для начала административной процедуры является обращение заявителя с заявлением для предоставления муниципальной услуги.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lastRenderedPageBreak/>
        <w:t>3.3. Заявление и документы, необходимые для предоставления муниципальной услуги, представляются заявителем в Администрацию или МФЦ одним из способов, указанных в пункте 2.8 Административного регламента.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3.4. При обращении заявителя в Администрацию с заявлением, специалист Администрации, ответственный за прием и регистрацию входящих документов, устанавливает его личность и принимает документы в одном экземпляре.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Рассмотрение заявления осуществляется в порядке их поступления.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proofErr w:type="gramStart"/>
      <w:r>
        <w:rPr>
          <w:rFonts w:ascii="Times New Roman" w:eastAsia="Calibri" w:hAnsi="Times New Roman" w:cs="Times New Roman"/>
          <w:sz w:val="26"/>
          <w:szCs w:val="26"/>
          <w:lang w:eastAsia="ru-RU"/>
        </w:rPr>
        <w:t>Специалист Администрации, ответственный за прием и регистрацию входящих документов, принимает и регистрирует в порядке, установленном для регистрации входящих документов в Администрации, поступившее заявление и приложенные к нему документы, поданные заявителем лично, по почте, в электронной форме или полученные Администрацией через МФЦ, регистрирует их в Журнале регистрации входящей корреспонденции, с указанием даты их получения.</w:t>
      </w:r>
      <w:proofErr w:type="gramEnd"/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3.5. При обращении заявителя непосредственно в Администрацию заявителю выдается расписка в получении документов с указанием их перечня и даты их получения, с указанием перечня сведений и документов, которые будут получены по межведомственным запросам. 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Если заявление и приложенные к нему документы предоставляются по </w:t>
      </w:r>
      <w:proofErr w:type="gramStart"/>
      <w:r>
        <w:rPr>
          <w:rFonts w:ascii="Times New Roman" w:eastAsia="Calibri" w:hAnsi="Times New Roman" w:cs="Times New Roman"/>
          <w:sz w:val="26"/>
          <w:szCs w:val="26"/>
          <w:lang w:eastAsia="ru-RU"/>
        </w:rPr>
        <w:t>почте</w:t>
      </w:r>
      <w:proofErr w:type="gramEnd"/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либо в форме электронных документов, расписка в получении документов направляется заявителю по почте.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3.6. Зарегистрированные заявление и приложенные к нему документы специалист Администрации, ответственный за прием и регистрацию входящих документов, передает Главе Администрации.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3.7. Глава Администрации определяет ответственного за предоставление муниципальной услуги специалиста Администрации (далее - ответственный исполнитель) и передает ему на исполнение заявление и приложенные к нему документы.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3.8. Критерием для приема и регистрации заявления о предоставлении муниципальной услуги и приложенных к нему документов является поступление заявления о предоставлении муниципальной услуги и приложенных к нему документов.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3.9 Результатом административной процедуры является прием и регистрация поступившего заявления и приложенных к нему документов, а также определение ответственного исполнителя.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3.10. Способом фиксации результата выполнения административной процедуры является присвоение входящего регистрационного номера заявлению и </w:t>
      </w:r>
      <w:proofErr w:type="gramStart"/>
      <w:r>
        <w:rPr>
          <w:rFonts w:ascii="Times New Roman" w:eastAsia="Calibri" w:hAnsi="Times New Roman" w:cs="Times New Roman"/>
          <w:sz w:val="26"/>
          <w:szCs w:val="26"/>
          <w:lang w:eastAsia="ru-RU"/>
        </w:rPr>
        <w:t>приложенных</w:t>
      </w:r>
      <w:proofErr w:type="gramEnd"/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к нему документам, а также определение ответственного исполнителя.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3.11. Максимальный срок выполнения административного действия - 1 (один) день со дня поступления заявления и приложенных к нему документов в Администрацию.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Рассмотрение заявления и документов, необходимых для предоставления муниципальной услуги, формирование и направление межведомственных запросов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lastRenderedPageBreak/>
        <w:t>3.12. Основанием для начала административной процедуры является поступление зарегистрированного заявления и приложенных к нему документов, необходимых для предоставления муниципальной услуги, на рассмотрение ответственному исполнителю в письменной форме либо в форме электронного документа.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3.13. Ответственный исполнитель при поступлении заявления и приложенных к нему документов в форме электронного документа, подписанного усиленной квалифицированной электронной подписью в течение 1 (одного) дня со дня регистрации такого заявления и приложенных к нему документов проводит проверку ее действительности.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В рамках проверки действительности, усиленной квалифицированной электронной подписи, осуществляется проверка соблюдения условий, определенных статьей 11 Федерального закона № 63-ФЗ.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В случае если в результате проверки действительности усиленной квалифицированной подписи будет выявлено несоблюдение установленных условий признания ее действительности, ответственный исполнитель в течение 3 (трех) дней со дня завершения проведения такой проверки принимает решение об отказе в приеме к рассмотрению заявления, готовит проект уведомления и передает на подпись Главе Администрации.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Глава Администрации рассматривает указанное уведомление, подписывает его, после чего ответственный исполнитель направляет заявителю данное уведомление одним из способов указанным в его заявлении.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После получения данного уведомления заявитель вправе обратиться повторно с заявлением, устранив нарушения, которые послужили основанием для отказа в приеме к рассмотрению первичного заявления.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При отсутствии оснований для отказа в приеме заявления заявителю направляется уведомление о его приеме с указанием присвоенного в электронной форме уникального номера, по которому на Региональном портале, Едином портале, официальном сайте Администрации (указывается при наличии технической возможности) заявителю будет представлена информация о ходе его рассмотрения.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После принятия заявления о предоставлении муниципальной услуги статус запроса заявителя в личном кабинете на Едином портале, Региональном портале, официальном сайте Администрации</w:t>
      </w:r>
      <w:r w:rsidR="009831C2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  <w:r w:rsidR="009831C2" w:rsidRPr="009831C2">
        <w:rPr>
          <w:rFonts w:ascii="Times New Roman" w:eastAsia="Calibri" w:hAnsi="Times New Roman" w:cs="Times New Roman"/>
          <w:sz w:val="26"/>
          <w:szCs w:val="26"/>
          <w:lang w:eastAsia="ru-RU"/>
        </w:rPr>
        <w:t>http://vereshim.lopatino.pnzreg.ru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обновляется до статуса «принято».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3.14. При отсутствии основания для отказа в приеме документов, необходимых для предоставления муниципальной услуги, указанного в пункте 2.10 Административного регламента, ответственный исполнитель в рамках межведомственного информационного взаимодействия запрашивает документы, указанные в пункте 2.7 Административного регламента, в случае если они не предоставлены заявителем самостоятельно.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Межведомственный запрос направляется ответственным исполнителем, уполномоченным на оформление и направление межведомственных запросов.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При наличии технической возможности межведомственные запросы направляются в форме электронного документа путем заполнения электронной формы межведомственного запроса и его последующего направления на соответствующий адрес электронного сервиса, в том числе с использованием единой системы межведомственного электронного взаимодействия и 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lastRenderedPageBreak/>
        <w:t>подключаемых к ней региональных систем межведомственного электронного взаимодействия.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В случае отсутствия технической возможности межведомственные запросы направляются на бумажном носителе.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3.15. Критерием принятия решения: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1) об отказе в приеме заявления и приложенных к нему документов является наличие основания, указанного в пункте 2.10 Административного регламента;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2) о формировании и направлении запросов - отсутствие основания для отказа в приеме документов, необходимых для предоставления муниципальной услуги, указанного в пункте 2.10 Административного регламента, и отсутствие документов, указанных в пункте 2.7 Административного регламента.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3.16. Результатом административной процедуры является установление наличия или отсутствия основания для отказа в приеме Администрацией заявления и приложенных к нему документов, либо возврат заявления и приложенных к нему документов Администрацией, либо формирование и направление межведомственных запросов.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3.17. Способом фиксации результата выполнения административной процедуры является: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1) в случае отказа в приеме заявления и приложенных к нему документов - подготовка и направление заявителю соответствующего уведомления;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2) в случае формирования и направления запросов - подготовка и направление ответственным исполнителем межведомственного запроса.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3.18. Продолжительность административной процедуры составляет: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1) в случае формирования и направления межведомственных запросов - 5 (пять) дней со дня регистрации заявления и приложенных к нему документов;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2) в случае отказа в приеме заявления и приложенных к нему документов - 4 (четыре) дня со дня регистрации заявления и приложенных к нему документов.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Принятие решения и подготовка результатов предоставления муниципальной услуги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3.19. Основанием для начала административной процедуры является отсутствие основания для отказа в приеме заявления и приложенных документов, указанного в пункте 2.10 Административного регламента, получение документов в рамках межведомственного информационного взаимодействия.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3.20. Ответственный исполнитель в течение 28 (двадцати восьми) дней со дня получения документов в рамках межведомственного информационного взаимодействия осуществляет проверку документов, необходимых для предоставления муниципальной услуги, предоставленных заявителем и полученных в рамках межведомственного информационного взаимодействия.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proofErr w:type="gramStart"/>
      <w:r>
        <w:rPr>
          <w:rFonts w:ascii="Times New Roman" w:eastAsia="Calibri" w:hAnsi="Times New Roman" w:cs="Times New Roman"/>
          <w:sz w:val="26"/>
          <w:szCs w:val="26"/>
          <w:lang w:eastAsia="ru-RU"/>
        </w:rPr>
        <w:t>По результатам проверки представленных заявителем документов и документов, полученных в порядке межведомственного информационного взаимодействия, в случае отсутствия оснований для отказа в предоставлении муниципальной услуги, предусмотренных пунктом 2.12 Административного регламента, ответственный исполнитель в течение 5 (пяти) дней со дня рассмотрения указанных документов подготавливает проект постановления о согласовании проведения переустройства и (или) перепланировки помещений в многоквартирном доме.</w:t>
      </w:r>
      <w:proofErr w:type="gramEnd"/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lastRenderedPageBreak/>
        <w:t>Глава Администрации в течение 3 (трех) дней со дня передачи ответственным исполнителем подготовленного проекта постановления о согласовании проведения переустройства и (или) перепланировки помещений в многоквартирном доме рассматривает и подписывает его.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3.21. При наличии оснований для отказа в предоставлении муниципальной услуги ответственный исполнитель готовит проект постановления об отказе в согласовании проведения переустройства и (или) перепланировки помещений в многоквартирном доме. Данное постановление должно содержать </w:t>
      </w:r>
      <w:r>
        <w:rPr>
          <w:rFonts w:ascii="Times New Roman" w:hAnsi="Times New Roman" w:cs="Times New Roman"/>
          <w:sz w:val="26"/>
          <w:szCs w:val="26"/>
        </w:rPr>
        <w:t xml:space="preserve">основания отказа с обязательной ссылкой на нарушения, предусмотренные пунктом 2.12 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>Административного регламента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Глава Администрации в течение 3 (трех) дней со дня передачи ответственным исполнителем рассматривает подготовленный проект постановления об отказе согласовании проведения переустройства и (или) перепланировки помещений в многоквартирном доме и подписывает его.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3.22. Критерием принятия решения является наличие или отсутствие оснований, указанных в пункте 2.12 Административного регламента.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3.23. Результатом административной процедуры является </w:t>
      </w:r>
      <w:r w:rsidRPr="00D04947">
        <w:rPr>
          <w:rFonts w:ascii="Times New Roman" w:eastAsia="Calibri" w:hAnsi="Times New Roman" w:cs="Times New Roman"/>
          <w:sz w:val="26"/>
          <w:szCs w:val="26"/>
          <w:lang w:eastAsia="ru-RU"/>
        </w:rPr>
        <w:t>постановление о согласовании проведения переустройства и (или) перепланировки помещений в многоквартирном доме либо постановление об отказе в согласовании проведения таких переустройства и (или) перепланировки.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3.24. Способом фиксации результата выполнения административной процедуры является </w:t>
      </w:r>
      <w:r w:rsidRPr="00D04947">
        <w:rPr>
          <w:rFonts w:ascii="Times New Roman" w:eastAsia="Calibri" w:hAnsi="Times New Roman" w:cs="Times New Roman"/>
          <w:sz w:val="26"/>
          <w:szCs w:val="26"/>
          <w:lang w:eastAsia="ru-RU"/>
        </w:rPr>
        <w:t>присвоение подписанному постановлению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о согласовании проведения переустройства и (или) перепланировки помещений в многоквартирном доме либо постановлению об отказе в согласовании проведения переустройства и (или) перепланировки помещений в многоквартирном доме </w:t>
      </w:r>
      <w:r w:rsidRPr="00D04947">
        <w:rPr>
          <w:rFonts w:ascii="Times New Roman" w:eastAsia="Calibri" w:hAnsi="Times New Roman" w:cs="Times New Roman"/>
          <w:sz w:val="26"/>
          <w:szCs w:val="26"/>
          <w:lang w:eastAsia="ru-RU"/>
        </w:rPr>
        <w:t>даты и номера, его регистрация в порядке, установленном инструкцией (правилами) делопроизводства.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3.25. Продолжительность административной процедуры составляет 36 (тридцать шесть) дней со дня регистрации заявления и приложенных к нему документов.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Выдача заявителю результата предоставления муниципальной услуги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3.26. Основанием для начала административной процедуры является подписанное главой Администрации постановление о согласовании проведения переустройства и (или) перепланировки помещения в многоквартирном доме или постановление об отказе в согласовании проведения переустройства и (или) перепланировки помещения в многоквартирном доме.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3.27. После подписания главой Администрации постановления о согласовании проведения переустройства и (или) перепланировки помещения в многоквартирном доме или постановление об отказе в согласовании проведения переустройства и (или) перепланировки помещения в многоквартирном доме специалист Администрации, ответственный за регистрацию, регистрирует их в установленном порядке и передает ответственному исполнителю.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3.28. Постановление о согласовании проведения переустройства и (или) перепланировки помещения в многоквартирном доме или постановление об отказе в согласовании проведения переустройства и (или) перепланировки помещения в многоквартирном доме выдается или направляется заявителю не позднее чем через 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lastRenderedPageBreak/>
        <w:t>3 (три) рабочих дня со дня принятия решения по предоставлению муниципальной услуги.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Постановление об отказе в согласовании проведения переустройства и (или) перепланировки помещения в многоквартирном доме может быть обжаловано заявителем в судебном порядке.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3.29. </w:t>
      </w:r>
      <w:proofErr w:type="gramStart"/>
      <w:r>
        <w:rPr>
          <w:rFonts w:ascii="Times New Roman" w:eastAsia="Calibri" w:hAnsi="Times New Roman" w:cs="Times New Roman"/>
          <w:sz w:val="26"/>
          <w:szCs w:val="26"/>
          <w:lang w:eastAsia="ru-RU"/>
        </w:rPr>
        <w:t>Критерием принятия решения по результату предоставления муниципальной услуги является наличие зарегистрированного, в установленном в Администрации порядке делопроизводства, постановления о согласовании проведения переустройства и (или) перепланировки помещения в многоквартирном доме или постановление об отказе в согласовании проведения переустройства и (или) перепланировки помещения в многоквартирном доме.</w:t>
      </w:r>
      <w:proofErr w:type="gramEnd"/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3.30. Результатом административной процедуры является выдача или направление заявителю постановления о согласовании проведения переустройства и (или) перепланировки помещения в многоквартирном доме или постановления об отказе в согласовании проведения переустройства и (или) перепланировки помещения в многоквартирном доме.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3.31. Способ фиксации - </w:t>
      </w:r>
      <w:r w:rsidRPr="00D04947">
        <w:rPr>
          <w:rFonts w:ascii="Times New Roman" w:eastAsia="Calibri" w:hAnsi="Times New Roman" w:cs="Times New Roman"/>
          <w:sz w:val="26"/>
          <w:szCs w:val="26"/>
          <w:lang w:eastAsia="ru-RU"/>
        </w:rPr>
        <w:t>внесение в порядке, установленном инструкцией (правилами) делопроизводства, в журнал учета исходящей корреспонденции записи о дате выдачи (направления) заявителю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постановления о согласовании проведения переустройства и (или) перепланировки помещения в многоквартирном доме или постановления об отказе в согласовании проведения переустройства и (или) перепланировки помещения в многоквартирном доме.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3.32. Продолжительность административной процедуры составляет не более 3 (трех) рабочих дней со дня принятия решения по предоставлению муниципальной услуги и не позднее срока предоставления муниципальной услуги, установленного в пункте 2.4 Административного регламента.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Особенности предоставления муниципальной услуги в МЦФ</w:t>
      </w:r>
    </w:p>
    <w:p w:rsidR="00CA6A38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3.33. Заявление и документы, необходимые для предоставления муниципальной услуги, могут быть поданы через МФЦ в соответствии с соглашением о взаимодействии, заключенным между МФЦ и Администрацией, предоставляющим муниципальную услугу, с момента вступления в силу соглашения о взаимодействии.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Специалист МФЦ принимает от заявителя указанные документы, регистрирует их.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приеме у заявителя заявления и документов, необходимых для предоставления муниципальной услуги, специалист МФЦ проверяет правильность заполнения заявления в соответствии с требованиями, установленными законодательством Российской Федерации и комплектность документов.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предоставлении заявления и документов, необходимых для получения муниципальной услуги, специалистом МФЦ выдается расписка в получении таких документов с указанием перечня и даты их получения, а также с указанием перечня документов, которые будут получены по межведомственным запросам.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3.34. Срок выполнения данного административного действия не более 30 минут.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3.35. Передачу и доставку заявления и документов, необходимых для предоставления муниципальной услуги, из МФЦ в Администрацию осуществляет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специалист МФЦ - курьер (далее курьер) не позднее 1 (одного) рабочего дня, следующего за днем регистрации заявления и документов, необходимых для предоставления муниципальной услуги.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Передача документов из МФЦ в Администрацию осуществляется курьером МФЦ лично под подпись с сопроводительным письмом и с описью документов. После проверки комплектности представленных документов второй экземпляр сопроводительного письма специалист Администрации, ответственный за прием и регистрацию документов по предоставлению муниципальной услуги, возвращает курьеру МФЦ с отметкой о получении указанных документов по описи с указанием даты, подписи, расшифровки подписи.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3.36. Специалист Администрации, ответственный за прием и регистрацию заявления и документов, необходимых для предоставления муниципальной услуги, регистрирует заявление и приложенные к нему документы в установленном порядке в день передачи их курьером из МФЦ в Администрацию.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3.37. При наличии в заявлении указания о выдаче результата предоставления муниципальной услуги, указанного в пункте 2.3 Административного регламента, через МФЦ Администрация обеспечивает передачу документа в МФЦ для выдачи заявителю </w:t>
      </w:r>
      <w:r>
        <w:rPr>
          <w:rFonts w:ascii="Times New Roman" w:hAnsi="Times New Roman" w:cs="Times New Roman"/>
          <w:sz w:val="26"/>
          <w:szCs w:val="26"/>
        </w:rPr>
        <w:t>не позднее чем через 3 (три) рабочих дня со дня принятия такого решения, если иной способ получения не указан заявителем.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3.38. При выдаче заявителю результата предоставления муниципальной услуги специалист МФЦ проверяет документ, удостоверяющий личность заявителя и документ, подтверждающий полномочия представителя заявителя, в случае подачи заявления и документов, необходимых для предоставления муниципальной услуги, представителем заявителя. Заявителю выдается результат предоставления муниципальной услуги под подпись с указанием даты его получения.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3.39. В случае неявки заявителя в МФЦ в течение 30 (тридцати) календарных дней со дня 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окончания срока получения результата предоставления муниципальной</w:t>
      </w:r>
      <w:proofErr w:type="gram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услуги, МФЦ курьером отправляет результат предоставления муниципальной услуги в Администрацию под подпись с сопроводительным письмом.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A6A38" w:rsidRDefault="00CA6A38" w:rsidP="00CA6A38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>Порядок исправления допущенных опечаток и ошибок в выданных в результате предоставления муниципальной услуги документах</w:t>
      </w:r>
    </w:p>
    <w:p w:rsidR="00CA6A38" w:rsidRDefault="00CA6A38" w:rsidP="00CA6A3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CA6A38" w:rsidRDefault="00CA6A38" w:rsidP="00CA6A3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3.40. Основанием для начала административной процедуры по исправлению допущенных опечаток и ошибок (далее - техническая ошибка) в выданном в результате предоставления муниципальной услуги документе является получение Администрацией заявления об исправлении технической ошибки.</w:t>
      </w:r>
    </w:p>
    <w:p w:rsidR="00CA6A38" w:rsidRDefault="00CA6A38" w:rsidP="00CA6A3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3.41. При обращении об исправлении технической ошибки заявитель представляет:</w:t>
      </w:r>
    </w:p>
    <w:p w:rsidR="00CA6A38" w:rsidRDefault="00CA6A38" w:rsidP="00CA6A3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- заявление об исправлении технической ошибки;</w:t>
      </w:r>
    </w:p>
    <w:p w:rsidR="00CA6A38" w:rsidRDefault="00CA6A38" w:rsidP="00CA6A3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gramStart"/>
      <w:r>
        <w:rPr>
          <w:rFonts w:ascii="Times New Roman" w:eastAsia="Calibri" w:hAnsi="Times New Roman" w:cs="Times New Roman"/>
          <w:sz w:val="26"/>
          <w:szCs w:val="26"/>
        </w:rPr>
        <w:t>- документы, подтверждающие наличие в выданном в результате предоставления муниципальной услуги документе технической ошибки, за исключением документов, подлежащих истребованию в порядке межведомственного взаимодействия и постановления администрации, являющиеся результатом оказания муниципальной услуги.</w:t>
      </w:r>
      <w:proofErr w:type="gramEnd"/>
    </w:p>
    <w:p w:rsidR="00CA6A38" w:rsidRDefault="00CA6A38" w:rsidP="00CA6A3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Заявление об исправлении технической ошибки подается заявителем лично или по почте в Администрацию или в электронной форме посредством информационно-телекоммуникационной сети «Интернет».</w:t>
      </w:r>
    </w:p>
    <w:p w:rsidR="00CA6A38" w:rsidRDefault="00CA6A38" w:rsidP="00CA6A3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lastRenderedPageBreak/>
        <w:t>3.42. Заявление об исправлении технической ошибки регистрируется специалистом Администрации, ответственным за прием и регистрацию документов по предоставлению муниципальной услуги, и передается специалисту Администрации, ответственному за предоставление муниципальной услуги (далее - ответственный исполнитель), в установленном порядке.</w:t>
      </w:r>
    </w:p>
    <w:p w:rsidR="00CA6A38" w:rsidRDefault="00CA6A38" w:rsidP="00CA6A3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3.43. Ответственный исполнитель проверяет поступившее заявление об исправлении технической ошибки на предмет наличия технической ошибки в выданном в результате предоставления муниципальной услуги документе.</w:t>
      </w:r>
    </w:p>
    <w:p w:rsidR="00CA6A38" w:rsidRDefault="00CA6A38" w:rsidP="00CA6A3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3.44. Критерием принятия решения по исправлению технической ошибки в выданном в результате предоставления муниципальной услуги документе является наличие опечатки и (или) ошибки.</w:t>
      </w:r>
    </w:p>
    <w:p w:rsidR="00CA6A38" w:rsidRDefault="00CA6A38" w:rsidP="00CA6A3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3.45. </w:t>
      </w:r>
      <w:proofErr w:type="gramStart"/>
      <w:r>
        <w:rPr>
          <w:rFonts w:ascii="Times New Roman" w:eastAsia="Calibri" w:hAnsi="Times New Roman" w:cs="Times New Roman"/>
          <w:sz w:val="26"/>
          <w:szCs w:val="26"/>
        </w:rPr>
        <w:t xml:space="preserve">В случае наличия технической ошибки в выданном в результате предоставления муниципальной услуги документе ответственный исполнитель устраняет техническую ошибку путем подготовки постановления о согласовании проведения переустройства и 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(или) </w:t>
      </w:r>
      <w:r>
        <w:rPr>
          <w:rFonts w:ascii="Times New Roman" w:eastAsia="Calibri" w:hAnsi="Times New Roman" w:cs="Times New Roman"/>
          <w:sz w:val="26"/>
          <w:szCs w:val="26"/>
        </w:rPr>
        <w:t xml:space="preserve">перепланировки помещения в многоквартирном доме или постановления об отказе в согласовании проведения переустройства и 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(или) </w:t>
      </w:r>
      <w:r>
        <w:rPr>
          <w:rFonts w:ascii="Times New Roman" w:eastAsia="Calibri" w:hAnsi="Times New Roman" w:cs="Times New Roman"/>
          <w:sz w:val="26"/>
          <w:szCs w:val="26"/>
        </w:rPr>
        <w:t>перепланировки помещения в многоквартирном доме.</w:t>
      </w:r>
      <w:proofErr w:type="gramEnd"/>
    </w:p>
    <w:p w:rsidR="00CA6A38" w:rsidRDefault="00CA6A38" w:rsidP="00CA6A3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3.46. </w:t>
      </w:r>
      <w:proofErr w:type="gramStart"/>
      <w:r>
        <w:rPr>
          <w:rFonts w:ascii="Times New Roman" w:eastAsia="Calibri" w:hAnsi="Times New Roman" w:cs="Times New Roman"/>
          <w:sz w:val="26"/>
          <w:szCs w:val="26"/>
        </w:rPr>
        <w:t>В случае отсутствия технической ошибки в выданном в результате предоставления муниципальной услуги документе ответственный исполнитель готовит уведомление об отсутствии технической ошибки в выданном в результате предоставления муниципальной услуги документе.</w:t>
      </w:r>
      <w:proofErr w:type="gramEnd"/>
    </w:p>
    <w:p w:rsidR="00CA6A38" w:rsidRDefault="00CA6A38" w:rsidP="00CA6A3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3.47. </w:t>
      </w:r>
      <w:proofErr w:type="gramStart"/>
      <w:r>
        <w:rPr>
          <w:rFonts w:ascii="Times New Roman" w:eastAsia="Calibri" w:hAnsi="Times New Roman" w:cs="Times New Roman"/>
          <w:sz w:val="26"/>
          <w:szCs w:val="26"/>
        </w:rPr>
        <w:t xml:space="preserve">Ответственный исполнитель передает подготовленное постановления о согласовании проведения переустройства и 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(или) </w:t>
      </w:r>
      <w:r>
        <w:rPr>
          <w:rFonts w:ascii="Times New Roman" w:eastAsia="Calibri" w:hAnsi="Times New Roman" w:cs="Times New Roman"/>
          <w:sz w:val="26"/>
          <w:szCs w:val="26"/>
        </w:rPr>
        <w:t xml:space="preserve">перепланировки помещения в многоквартирном доме или постановления об отказе в согласовании проведения переустройства и 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>(или)</w:t>
      </w:r>
      <w:r>
        <w:rPr>
          <w:rFonts w:ascii="Times New Roman" w:eastAsia="Calibri" w:hAnsi="Times New Roman" w:cs="Times New Roman"/>
          <w:sz w:val="26"/>
          <w:szCs w:val="26"/>
        </w:rPr>
        <w:t xml:space="preserve"> перепланировки помещения в многоквартирном доме или уведомление об отсутствии технической ошибки в выданном в результате предоставления муниципальной услуги документе на подпись главе Администрации.</w:t>
      </w:r>
      <w:proofErr w:type="gramEnd"/>
    </w:p>
    <w:p w:rsidR="00CA6A38" w:rsidRDefault="00CA6A38" w:rsidP="00CA6A3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3.48. </w:t>
      </w:r>
      <w:proofErr w:type="gramStart"/>
      <w:r>
        <w:rPr>
          <w:rFonts w:ascii="Times New Roman" w:eastAsia="Calibri" w:hAnsi="Times New Roman" w:cs="Times New Roman"/>
          <w:sz w:val="26"/>
          <w:szCs w:val="26"/>
        </w:rPr>
        <w:t xml:space="preserve">Глава Администрации подписывает проект постановления о согласовании проведения переустройства и 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>(или)</w:t>
      </w:r>
      <w:r>
        <w:rPr>
          <w:rFonts w:ascii="Times New Roman" w:eastAsia="Calibri" w:hAnsi="Times New Roman" w:cs="Times New Roman"/>
          <w:sz w:val="26"/>
          <w:szCs w:val="26"/>
        </w:rPr>
        <w:t xml:space="preserve"> перепланировки помещения в многоквартирном доме или постановления об отказе в согласовании проведения переустройства и 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(или) </w:t>
      </w:r>
      <w:r>
        <w:rPr>
          <w:rFonts w:ascii="Times New Roman" w:eastAsia="Calibri" w:hAnsi="Times New Roman" w:cs="Times New Roman"/>
          <w:sz w:val="26"/>
          <w:szCs w:val="26"/>
        </w:rPr>
        <w:t>перепланировки помещения в многоквартирном доме, уведомления об отсутствии технической ошибки в выданном в результате предоставления муниципальной услуги документе и передает ответственному исполнителю для направления заявителю.</w:t>
      </w:r>
      <w:proofErr w:type="gramEnd"/>
    </w:p>
    <w:p w:rsidR="00CA6A38" w:rsidRDefault="00CA6A38" w:rsidP="00CA6A3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3.49. </w:t>
      </w:r>
      <w:proofErr w:type="gramStart"/>
      <w:r>
        <w:rPr>
          <w:rFonts w:ascii="Times New Roman" w:eastAsia="Calibri" w:hAnsi="Times New Roman" w:cs="Times New Roman"/>
          <w:sz w:val="26"/>
          <w:szCs w:val="26"/>
        </w:rPr>
        <w:t>Максимальный срок выполнения действия по исправлению технической ошибки в выданном в результате предоставления муниципальной услуги документе либо подготовки уведомления об отсутствии технической ошибки в выданном в результате предоставления муниципальной услуги документе не может превышать 5 (пяти) рабочих дней с даты регистрации заявления об исправлении технической ошибки в Администрации.</w:t>
      </w:r>
      <w:proofErr w:type="gramEnd"/>
    </w:p>
    <w:p w:rsidR="00CA6A38" w:rsidRDefault="00CA6A38" w:rsidP="00CA6A3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3.50. Результатом выполнения административной процедуры по исправлению технической ошибки в выданном в результате предоставления муниципальной услуги документе является:</w:t>
      </w:r>
    </w:p>
    <w:p w:rsidR="00CA6A38" w:rsidRDefault="00CA6A38" w:rsidP="00CA6A3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gramStart"/>
      <w:r>
        <w:rPr>
          <w:rFonts w:ascii="Times New Roman" w:eastAsia="Calibri" w:hAnsi="Times New Roman" w:cs="Times New Roman"/>
          <w:sz w:val="26"/>
          <w:szCs w:val="26"/>
        </w:rPr>
        <w:t xml:space="preserve">а) в случае наличия технической ошибки в выданном в результате предоставления муниципальной услуги документе - постановление о согласовании проведения переустройства и 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>(или)</w:t>
      </w:r>
      <w:r>
        <w:rPr>
          <w:rFonts w:ascii="Times New Roman" w:eastAsia="Calibri" w:hAnsi="Times New Roman" w:cs="Times New Roman"/>
          <w:sz w:val="26"/>
          <w:szCs w:val="26"/>
        </w:rPr>
        <w:t xml:space="preserve"> перепланировки помещения в </w:t>
      </w:r>
      <w:r>
        <w:rPr>
          <w:rFonts w:ascii="Times New Roman" w:eastAsia="Calibri" w:hAnsi="Times New Roman" w:cs="Times New Roman"/>
          <w:sz w:val="26"/>
          <w:szCs w:val="26"/>
        </w:rPr>
        <w:lastRenderedPageBreak/>
        <w:t xml:space="preserve">многоквартирном доме или постановление об отказе в согласовании проведения переустройства и 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>(или)</w:t>
      </w:r>
      <w:r>
        <w:rPr>
          <w:rFonts w:ascii="Times New Roman" w:eastAsia="Calibri" w:hAnsi="Times New Roman" w:cs="Times New Roman"/>
          <w:sz w:val="26"/>
          <w:szCs w:val="26"/>
        </w:rPr>
        <w:t xml:space="preserve"> перепланировки помещения в многоквартирном доме;</w:t>
      </w:r>
      <w:proofErr w:type="gramEnd"/>
    </w:p>
    <w:p w:rsidR="00CA6A38" w:rsidRDefault="00CA6A38" w:rsidP="00CA6A3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gramStart"/>
      <w:r>
        <w:rPr>
          <w:rFonts w:ascii="Times New Roman" w:eastAsia="Calibri" w:hAnsi="Times New Roman" w:cs="Times New Roman"/>
          <w:sz w:val="26"/>
          <w:szCs w:val="26"/>
        </w:rPr>
        <w:t>б) в случае отсутствия технической ошибки в выданном в результате предоставления муниципальной услуги документе - уведомление об отсутствии технической ошибки в выданном в результате предоставления муниципальной услуги документе.</w:t>
      </w:r>
      <w:proofErr w:type="gramEnd"/>
    </w:p>
    <w:p w:rsidR="00CA6A38" w:rsidRDefault="00CA6A38" w:rsidP="00CA6A3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3.51. Способ фиксации результата административной процедуры по исправлению технической ошибки в выданном в результате предоставления муниципальной услуги документе - регистрация в системе документооборота:</w:t>
      </w:r>
    </w:p>
    <w:p w:rsidR="00CA6A38" w:rsidRDefault="00CA6A38" w:rsidP="00CA6A3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gramStart"/>
      <w:r>
        <w:rPr>
          <w:rFonts w:ascii="Times New Roman" w:eastAsia="Calibri" w:hAnsi="Times New Roman" w:cs="Times New Roman"/>
          <w:sz w:val="26"/>
          <w:szCs w:val="26"/>
        </w:rPr>
        <w:t xml:space="preserve">а) в случае наличия технической ошибки в выданном в результате предоставления муниципальной услуги документе - постановление о согласовании проведения переустройства и 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>(или)</w:t>
      </w:r>
      <w:r>
        <w:rPr>
          <w:rFonts w:ascii="Times New Roman" w:eastAsia="Calibri" w:hAnsi="Times New Roman" w:cs="Times New Roman"/>
          <w:sz w:val="26"/>
          <w:szCs w:val="26"/>
        </w:rPr>
        <w:t xml:space="preserve"> перепланировки помещения в многоквартирном доме или постановление об отказе в согласовании проведения переустройства и 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>(или)</w:t>
      </w:r>
      <w:r>
        <w:rPr>
          <w:rFonts w:ascii="Times New Roman" w:eastAsia="Calibri" w:hAnsi="Times New Roman" w:cs="Times New Roman"/>
          <w:sz w:val="26"/>
          <w:szCs w:val="26"/>
        </w:rPr>
        <w:t xml:space="preserve"> перепланировки помещения в многоквартирном доме.</w:t>
      </w:r>
      <w:proofErr w:type="gramEnd"/>
    </w:p>
    <w:p w:rsidR="00CA6A38" w:rsidRDefault="00CA6A38" w:rsidP="00CA6A3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gramStart"/>
      <w:r>
        <w:rPr>
          <w:rFonts w:ascii="Times New Roman" w:eastAsia="Calibri" w:hAnsi="Times New Roman" w:cs="Times New Roman"/>
          <w:sz w:val="26"/>
          <w:szCs w:val="26"/>
        </w:rPr>
        <w:t>б) в случае отсутствия технической ошибки в выданном в результате предоставления муниципальной услуги документе - уведомления об отсутствии технической ошибки в выданном в результате предоставления муниципальной услуги.</w:t>
      </w:r>
      <w:proofErr w:type="gramEnd"/>
    </w:p>
    <w:p w:rsidR="00CA6A38" w:rsidRDefault="00CA6A38" w:rsidP="00CA6A3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3.52. </w:t>
      </w:r>
      <w:proofErr w:type="gramStart"/>
      <w:r>
        <w:rPr>
          <w:rFonts w:ascii="Times New Roman" w:eastAsia="Calibri" w:hAnsi="Times New Roman" w:cs="Times New Roman"/>
          <w:sz w:val="26"/>
          <w:szCs w:val="26"/>
        </w:rPr>
        <w:t xml:space="preserve">Постановление о согласовании проведения переустройства и 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(или) </w:t>
      </w:r>
      <w:r>
        <w:rPr>
          <w:rFonts w:ascii="Times New Roman" w:eastAsia="Calibri" w:hAnsi="Times New Roman" w:cs="Times New Roman"/>
          <w:sz w:val="26"/>
          <w:szCs w:val="26"/>
        </w:rPr>
        <w:t xml:space="preserve">перепланировки помещения в многоквартирном доме или постановление об отказе в согласовании проведения переустройства и 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>(или)</w:t>
      </w:r>
      <w:r>
        <w:rPr>
          <w:rFonts w:ascii="Times New Roman" w:eastAsia="Calibri" w:hAnsi="Times New Roman" w:cs="Times New Roman"/>
          <w:sz w:val="26"/>
          <w:szCs w:val="26"/>
        </w:rPr>
        <w:t xml:space="preserve"> перепланировки помещения в многоквартирном доме, уведомление об отсутствии технической ошибки в выданном в результате предоставления муниципальной услуги документе направляется заявителю в течение 1 (одного) рабочего дня со дня принятия вышеуказанного постановления, способом указанным заявителем в заявлении об исправлении</w:t>
      </w:r>
      <w:proofErr w:type="gramEnd"/>
      <w:r>
        <w:rPr>
          <w:rFonts w:ascii="Times New Roman" w:eastAsia="Calibri" w:hAnsi="Times New Roman" w:cs="Times New Roman"/>
          <w:sz w:val="26"/>
          <w:szCs w:val="26"/>
        </w:rPr>
        <w:t xml:space="preserve"> технической ошибки.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outlineLvl w:val="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val="en-US" w:eastAsia="ru-RU"/>
        </w:rPr>
        <w:t>IV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. Формы контроля за исполнением административного регламента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4.1. </w:t>
      </w:r>
      <w:r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Текущий контроль за соблюдением последовательности действий, определенных административными процедурами по предоставлению муниципальной услуги, сроков исполнения административных процедур по предоставлению муниципальной услуги, за принятием решений, связанных с предоставлением муниципальной услуги осуществляется постоянно</w:t>
      </w:r>
      <w:r w:rsidR="009831C2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 главой  администрации </w:t>
      </w:r>
      <w:r w:rsidR="00C41940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Суляевского</w:t>
      </w:r>
      <w:r w:rsidR="009831C2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 сельсовета Лопатинского района Пензенской </w:t>
      </w:r>
      <w:proofErr w:type="gramStart"/>
      <w:r w:rsidR="009831C2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области</w:t>
      </w:r>
      <w:proofErr w:type="gramEnd"/>
      <w:r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 а также муниципальными служащими, ответственными за выполнение административных действий, входящих в состав административных процедур, в рамках своей компетенции.</w:t>
      </w:r>
    </w:p>
    <w:p w:rsidR="00CA6A38" w:rsidRDefault="00CA6A38" w:rsidP="00CA6A38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Текущий контроль осуществляется путем проведения проверок исполнения положений Административного регламента, иных нормативных правовых актов Российской Федерации, регулирующих вопросы, связанные с предоставлением муниципальной услуги.</w:t>
      </w:r>
    </w:p>
    <w:p w:rsidR="00CA6A38" w:rsidRDefault="00CA6A38" w:rsidP="00CA6A38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4.2. В Администрации проводятся плановые и внеплановые проверки полноты и качества исполнения муниципальной услуги.</w:t>
      </w:r>
    </w:p>
    <w:p w:rsidR="00CA6A38" w:rsidRDefault="00CA6A38" w:rsidP="00CA6A38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При проведении плановой проверки рассматриваются все вопросы, связанные с исполнением муниципальной услуги (комплексные проверки), или вопросы, связанные с исполнением той или иной административной процедуры (тематические проверки).</w:t>
      </w:r>
      <w:proofErr w:type="gramEnd"/>
    </w:p>
    <w:p w:rsidR="00CA6A38" w:rsidRDefault="00CA6A38" w:rsidP="00CA6A38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lastRenderedPageBreak/>
        <w:t>Периодичность осуществления проверок определяется главой Администрации.</w:t>
      </w:r>
    </w:p>
    <w:p w:rsidR="00CA6A38" w:rsidRDefault="00CA6A38" w:rsidP="00CA6A38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Внеплановые проверки проводятся в случае необходимости проверки устранения ранее выявленных нарушений, а также при поступлении в Администрацию, жалоб заявителей, связанных с нарушениями при предоставлении муниципальной услуги.</w:t>
      </w:r>
    </w:p>
    <w:p w:rsidR="00CA6A38" w:rsidRDefault="00CA6A38" w:rsidP="00CA6A38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Плановые и внеплановые проверки проводятся на основании распоряжений Администрации.</w:t>
      </w:r>
    </w:p>
    <w:p w:rsidR="00CA6A38" w:rsidRDefault="00CA6A38" w:rsidP="00CA6A38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4.3. По результатам проведенных проверок в случае выявления нарушений прав заявителей виновные лица привлекаются к ответственности в порядке, установленном законодательством Российской Федерации.</w:t>
      </w:r>
    </w:p>
    <w:p w:rsidR="00CA6A38" w:rsidRDefault="00CA6A38" w:rsidP="00CA6A38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4.4. Персональная ответственность муниципальных служащих Администрации закрепляется в их должностных инструкциях в соответствии с требованиями законодательства Российской Федерации.</w:t>
      </w:r>
    </w:p>
    <w:p w:rsidR="00CA6A38" w:rsidRDefault="00CA6A38" w:rsidP="00CA6A38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4.5. Ответственные исполнители несут персональную ответственность </w:t>
      </w:r>
      <w:proofErr w:type="gramStart"/>
      <w:r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за</w:t>
      </w:r>
      <w:proofErr w:type="gramEnd"/>
      <w:r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:</w:t>
      </w:r>
    </w:p>
    <w:p w:rsidR="00CA6A38" w:rsidRDefault="00CA6A38" w:rsidP="00CA6A38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4.5.1. Соответствие результатов рассмотрения документов требованиям законодательства Российской Федерации;</w:t>
      </w:r>
    </w:p>
    <w:p w:rsidR="00CA6A38" w:rsidRDefault="00CA6A38" w:rsidP="00CA6A38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4.5.2. Соблюдение сроков выполнения административных процедур при предоставлении муниципальной услуги.</w:t>
      </w:r>
    </w:p>
    <w:p w:rsidR="00CA6A38" w:rsidRDefault="00CA6A38" w:rsidP="00CA6A38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4.6. Граждане, их объединения и организации вправе контролировать предоставление муниципальной услуги путем получения информации при личном обращении, по телефону, по письменным обращениям или в электронной форме посредством информационно-телекоммуникационной сети «Интернет».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A6A38" w:rsidRDefault="00CA6A38" w:rsidP="00CA6A38">
      <w:pPr>
        <w:widowControl w:val="0"/>
        <w:tabs>
          <w:tab w:val="left" w:pos="9355"/>
        </w:tabs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val="en-US" w:eastAsia="ru-RU"/>
        </w:rPr>
        <w:t>V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. Досудебный (внесудебный) порядок обжалования решений и действий (бездействия) органа, предоставляющего муниципальную услугу, МФЦ, а также их должностных лиц, муниципальных служащих, работников </w:t>
      </w:r>
    </w:p>
    <w:p w:rsidR="00CA6A38" w:rsidRDefault="00CA6A38" w:rsidP="00CA6A38">
      <w:pPr>
        <w:widowControl w:val="0"/>
        <w:tabs>
          <w:tab w:val="left" w:pos="9355"/>
        </w:tabs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CA6A38" w:rsidRDefault="00CA6A38" w:rsidP="00CA6A38">
      <w:pPr>
        <w:widowControl w:val="0"/>
        <w:tabs>
          <w:tab w:val="left" w:pos="9355"/>
        </w:tabs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proofErr w:type="gramStart"/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Информация для заявителей об их праве на досудебное (внесудебное) обжалование действий (бездействия) и (или) решений, принятых (осуществленных) в ходе предоставления муниципальной услуги</w:t>
      </w:r>
      <w:proofErr w:type="gramEnd"/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right"/>
        <w:outlineLvl w:val="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A6A38" w:rsidRDefault="00CA6A38" w:rsidP="00CA6A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5.1. </w:t>
      </w:r>
      <w:proofErr w:type="gramStart"/>
      <w:r>
        <w:rPr>
          <w:rFonts w:ascii="Times New Roman" w:hAnsi="Times New Roman" w:cs="Times New Roman"/>
          <w:sz w:val="26"/>
          <w:szCs w:val="26"/>
        </w:rPr>
        <w:t>Заявители имеют право на досудебное (внесудебное) обжалование действий (бездействия) и (или) решений, принятых (осуществленных) в ходе предоставления муниципальной услуги (далее - жалоба), в случаях, указанных в статье 11.1 ФЗ № 210-ФЗ, и в порядке, предусмотренном главой 2.1 ФЗ № 210-ФЗ.</w:t>
      </w:r>
      <w:proofErr w:type="gramEnd"/>
    </w:p>
    <w:p w:rsidR="00CA6A38" w:rsidRDefault="00CA6A38" w:rsidP="00CA6A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5.2. Заявитель имеет право на получение исчерпывающей информации и документов, необходимых для обоснования и рассмотрения жалобы.</w:t>
      </w:r>
    </w:p>
    <w:p w:rsidR="00CA6A38" w:rsidRDefault="00CA6A38" w:rsidP="00CA6A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5.3. В случае установления в ходе или по результатам </w:t>
      </w:r>
      <w:proofErr w:type="gramStart"/>
      <w:r>
        <w:rPr>
          <w:rFonts w:ascii="Times New Roman" w:hAnsi="Times New Roman" w:cs="Times New Roman"/>
          <w:sz w:val="26"/>
          <w:szCs w:val="26"/>
        </w:rPr>
        <w:t>рассмотрения жалобы признаков состава административного правонарушения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или преступления должностное лицо, работник, наделенные полномочиями по рассмотрению жалоб, незамедлительно направляет имеющиеся материалы в органы прокуратуры.</w:t>
      </w:r>
    </w:p>
    <w:p w:rsidR="00CA6A38" w:rsidRDefault="00CA6A38" w:rsidP="00CA6A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5.4. Заявитель имеет право обжаловать решение по жалобе или действие (бездействие) в связи с рассмотрением жалобы в административном и (или) судебном порядке в соответствии с законодательством Российской Федерации.</w:t>
      </w:r>
    </w:p>
    <w:p w:rsidR="00CA6A38" w:rsidRDefault="00CA6A38" w:rsidP="00CA6A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A6A38" w:rsidRDefault="00CA6A38" w:rsidP="00CA6A38">
      <w:pPr>
        <w:widowControl w:val="0"/>
        <w:spacing w:after="0" w:line="331" w:lineRule="exact"/>
        <w:ind w:firstLine="709"/>
        <w:jc w:val="center"/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  <w:t xml:space="preserve">Органы местного самоуправления, организации и уполномоченные на рассмотрение жалобы лица, которым может быть направлена жалоба </w:t>
      </w:r>
      <w:r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  <w:lastRenderedPageBreak/>
        <w:t>заявителя в досудебном (внесудебном) порядке</w:t>
      </w:r>
    </w:p>
    <w:p w:rsidR="00CA6A38" w:rsidRDefault="00CA6A38" w:rsidP="00CA6A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A6A38" w:rsidRDefault="00CA6A38" w:rsidP="00CA6A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5.5. Рассмотрение жалоб осуществляется уполномоченными на это должностными лицами органа, предоставляющего муниципальную услугу, в отношении решений и действий (бездействия) данного органа, его должностных лиц, муниципальных служащих.</w:t>
      </w:r>
    </w:p>
    <w:p w:rsidR="00CA6A38" w:rsidRDefault="00CA6A38" w:rsidP="00CA6A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5.6. Жалоба на решения и действия (бездействие) должностных лиц, муниципальных служащих Администрации подается главе Администрации.</w:t>
      </w:r>
    </w:p>
    <w:p w:rsidR="00CA6A38" w:rsidRDefault="00CA6A38" w:rsidP="00CA6A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5.7. Жалоба на решения и действия (бездействия) главы Администрации подается главе Администрации. 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CA6A38" w:rsidRDefault="00CA6A38" w:rsidP="00CA6A38">
      <w:pPr>
        <w:widowControl w:val="0"/>
        <w:spacing w:after="0" w:line="331" w:lineRule="exact"/>
        <w:ind w:firstLine="709"/>
        <w:jc w:val="center"/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  <w:t>Способы информирования заявителей о порядке подачи и рассмотрения жалобы, в том числе посредством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муниципальной услуги</w:t>
      </w:r>
    </w:p>
    <w:p w:rsidR="00CA6A38" w:rsidRDefault="00CA6A38" w:rsidP="00CA6A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A6A38" w:rsidRDefault="00CA6A38" w:rsidP="00CA6A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5.8. 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Администрации, МФЦ, на официальном сайте Администрации, МФЦ, Едином портале, Региональном портале, а также в устной и (или) письменной форме.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CA6A38" w:rsidRDefault="00CA6A38" w:rsidP="00CA6A38">
      <w:pPr>
        <w:widowControl w:val="0"/>
        <w:spacing w:after="0" w:line="331" w:lineRule="exact"/>
        <w:ind w:firstLine="709"/>
        <w:jc w:val="center"/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  <w:t>Перечень нормативных правовых актов, регулирующих порядок досудебного (внесудебного) обжалования решений и действий (бездействия) органа, предоставляющего муниципальную услугу, а также его должностных лиц, муниципальных служащих</w:t>
      </w:r>
    </w:p>
    <w:p w:rsidR="00CA6A38" w:rsidRDefault="00CA6A38" w:rsidP="00CA6A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position w:val="-2"/>
          <w:sz w:val="26"/>
          <w:szCs w:val="26"/>
          <w:lang w:eastAsia="ru-RU"/>
        </w:rPr>
      </w:pPr>
    </w:p>
    <w:p w:rsidR="00CA6A38" w:rsidRDefault="00CA6A38" w:rsidP="00CA6A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position w:val="-2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position w:val="-2"/>
          <w:sz w:val="26"/>
          <w:szCs w:val="26"/>
          <w:lang w:eastAsia="ru-RU"/>
        </w:rPr>
        <w:t>5.9. Порядок досудебного (внесудебного) обжалования решений и действий (бездействия) органа, предоставляющего муниципальную услугу, а также его должностных лиц, муниципальных служащих регулируются следующими нормативными правовыми актами:</w:t>
      </w:r>
    </w:p>
    <w:p w:rsidR="00CA6A38" w:rsidRDefault="00CA6A38" w:rsidP="00CA6A3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position w:val="-2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position w:val="-2"/>
          <w:sz w:val="26"/>
          <w:szCs w:val="26"/>
          <w:lang w:eastAsia="ru-RU"/>
        </w:rPr>
        <w:t>- ФЗ № 210-ФЗ;</w:t>
      </w:r>
    </w:p>
    <w:p w:rsidR="00CA6A38" w:rsidRDefault="00CA6A38" w:rsidP="00CA6A3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position w:val="-2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position w:val="-2"/>
          <w:sz w:val="26"/>
          <w:szCs w:val="26"/>
          <w:lang w:eastAsia="ru-RU"/>
        </w:rPr>
        <w:t>- постановление Правительства Российской Федерации от 20.11.2012</w:t>
      </w:r>
      <w:r>
        <w:rPr>
          <w:rFonts w:ascii="Times New Roman" w:eastAsia="Times New Roman" w:hAnsi="Times New Roman" w:cs="Times New Roman"/>
          <w:position w:val="-2"/>
          <w:sz w:val="26"/>
          <w:szCs w:val="26"/>
          <w:lang w:eastAsia="ru-RU"/>
        </w:rPr>
        <w:br/>
        <w:t>№ 1198 «О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услуг»;</w:t>
      </w:r>
    </w:p>
    <w:p w:rsidR="00CA6A38" w:rsidRDefault="00CA6A38" w:rsidP="00CA6A3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position w:val="-2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position w:val="-2"/>
          <w:sz w:val="26"/>
          <w:szCs w:val="26"/>
          <w:lang w:eastAsia="ru-RU"/>
        </w:rPr>
        <w:t xml:space="preserve">- </w:t>
      </w:r>
      <w:r w:rsidR="009549FF" w:rsidRPr="009549FF">
        <w:rPr>
          <w:rFonts w:ascii="Times New Roman" w:hAnsi="Times New Roman" w:cs="Times New Roman"/>
          <w:sz w:val="26"/>
          <w:szCs w:val="26"/>
        </w:rPr>
        <w:t xml:space="preserve">постановление Администрации </w:t>
      </w:r>
      <w:r w:rsidR="00C41940">
        <w:rPr>
          <w:rFonts w:ascii="Times New Roman" w:hAnsi="Times New Roman"/>
          <w:sz w:val="26"/>
          <w:szCs w:val="26"/>
        </w:rPr>
        <w:t>Суляевского</w:t>
      </w:r>
      <w:r w:rsidR="009549FF" w:rsidRPr="009549FF">
        <w:rPr>
          <w:rFonts w:ascii="Times New Roman" w:hAnsi="Times New Roman"/>
          <w:sz w:val="26"/>
          <w:szCs w:val="26"/>
        </w:rPr>
        <w:t xml:space="preserve"> сельсовета Лопатинского района от 26.09.2018 №70 « Об утверждении Порядка подачи и рассмотрения жалоб на решения и действия (бездействие) администрации </w:t>
      </w:r>
      <w:r w:rsidR="00C41940">
        <w:rPr>
          <w:rFonts w:ascii="Times New Roman" w:hAnsi="Times New Roman"/>
          <w:sz w:val="26"/>
          <w:szCs w:val="26"/>
        </w:rPr>
        <w:t>Суляевского</w:t>
      </w:r>
      <w:r w:rsidR="009549FF" w:rsidRPr="009549FF">
        <w:rPr>
          <w:rFonts w:ascii="Times New Roman" w:hAnsi="Times New Roman"/>
          <w:sz w:val="26"/>
          <w:szCs w:val="26"/>
        </w:rPr>
        <w:t xml:space="preserve"> сельсовета Лопатинского района Пензенской области, должностных лиц, муниципальных служащих администрации </w:t>
      </w:r>
      <w:r w:rsidR="00C41940">
        <w:rPr>
          <w:rFonts w:ascii="Times New Roman" w:hAnsi="Times New Roman"/>
          <w:sz w:val="26"/>
          <w:szCs w:val="26"/>
        </w:rPr>
        <w:t>Суляевского</w:t>
      </w:r>
      <w:r w:rsidR="009549FF" w:rsidRPr="009549FF">
        <w:rPr>
          <w:rFonts w:ascii="Times New Roman" w:hAnsi="Times New Roman"/>
          <w:sz w:val="26"/>
          <w:szCs w:val="26"/>
        </w:rPr>
        <w:t xml:space="preserve"> сельсовета Лопатинского района Пензенской области</w:t>
      </w:r>
      <w:r w:rsidR="009549FF" w:rsidRPr="009549FF">
        <w:rPr>
          <w:rFonts w:ascii="Times New Roman" w:hAnsi="Times New Roman"/>
          <w:i/>
          <w:sz w:val="26"/>
          <w:szCs w:val="26"/>
        </w:rPr>
        <w:t xml:space="preserve"> </w:t>
      </w:r>
      <w:r w:rsidR="009549FF" w:rsidRPr="009549FF">
        <w:rPr>
          <w:rFonts w:ascii="Times New Roman" w:hAnsi="Times New Roman"/>
          <w:sz w:val="26"/>
          <w:szCs w:val="26"/>
        </w:rPr>
        <w:t>при предоставлении муниципальных услуг</w:t>
      </w:r>
      <w:r w:rsidRPr="009549FF">
        <w:rPr>
          <w:rFonts w:ascii="Times New Roman" w:eastAsia="Times New Roman" w:hAnsi="Times New Roman" w:cs="Times New Roman"/>
          <w:position w:val="-2"/>
          <w:sz w:val="26"/>
          <w:szCs w:val="26"/>
          <w:lang w:eastAsia="ru-RU"/>
        </w:rPr>
        <w:t>».</w:t>
      </w:r>
    </w:p>
    <w:p w:rsidR="00CA6A38" w:rsidRDefault="00CA6A38" w:rsidP="00CA6A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position w:val="-2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position w:val="-2"/>
          <w:sz w:val="26"/>
          <w:szCs w:val="26"/>
          <w:lang w:eastAsia="ru-RU"/>
        </w:rPr>
        <w:t>5.10. Рассмотрение жалоб на решения и действия (бездействие) МФЦ, работников МФЦ осуществляется с учетом особенностей, установленных учредителем МФЦ в соответствии со статьей 11.2 ФЗ № 210-ФЗ.</w:t>
      </w:r>
    </w:p>
    <w:p w:rsidR="00CA6A38" w:rsidRDefault="00CA6A38" w:rsidP="00CA6A38"/>
    <w:p w:rsidR="0035598F" w:rsidRDefault="0035598F"/>
    <w:sectPr w:rsidR="0035598F" w:rsidSect="00C449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F3BF7"/>
    <w:rsid w:val="0013300C"/>
    <w:rsid w:val="00252318"/>
    <w:rsid w:val="002C6D15"/>
    <w:rsid w:val="0035598F"/>
    <w:rsid w:val="00356A96"/>
    <w:rsid w:val="0036555A"/>
    <w:rsid w:val="006A3C15"/>
    <w:rsid w:val="00863579"/>
    <w:rsid w:val="008F3BF7"/>
    <w:rsid w:val="009549FF"/>
    <w:rsid w:val="009831C2"/>
    <w:rsid w:val="009B1755"/>
    <w:rsid w:val="009C098C"/>
    <w:rsid w:val="00A6015F"/>
    <w:rsid w:val="00C41940"/>
    <w:rsid w:val="00C449E8"/>
    <w:rsid w:val="00CA6A38"/>
    <w:rsid w:val="00CD439C"/>
    <w:rsid w:val="00D049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6A38"/>
    <w:pPr>
      <w:spacing w:after="200" w:line="276" w:lineRule="auto"/>
    </w:pPr>
  </w:style>
  <w:style w:type="paragraph" w:styleId="1">
    <w:name w:val="heading 1"/>
    <w:aliases w:val=" Знак"/>
    <w:basedOn w:val="a"/>
    <w:next w:val="a"/>
    <w:link w:val="10"/>
    <w:qFormat/>
    <w:rsid w:val="0036555A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Cambria" w:eastAsia="SimSun" w:hAnsi="Cambria" w:cs="Times New Roman CYR"/>
      <w:b/>
      <w:bCs/>
      <w:kern w:val="32"/>
      <w:sz w:val="32"/>
      <w:szCs w:val="32"/>
      <w:lang w:eastAsia="zh-CN"/>
    </w:rPr>
  </w:style>
  <w:style w:type="paragraph" w:styleId="3">
    <w:name w:val="heading 3"/>
    <w:basedOn w:val="a"/>
    <w:next w:val="a"/>
    <w:link w:val="30"/>
    <w:qFormat/>
    <w:rsid w:val="0036555A"/>
    <w:pPr>
      <w:keepNext/>
      <w:widowControl w:val="0"/>
      <w:autoSpaceDE w:val="0"/>
      <w:autoSpaceDN w:val="0"/>
      <w:adjustRightInd w:val="0"/>
      <w:spacing w:before="240" w:after="60" w:line="240" w:lineRule="auto"/>
      <w:ind w:firstLine="720"/>
      <w:jc w:val="both"/>
      <w:outlineLvl w:val="2"/>
    </w:pPr>
    <w:rPr>
      <w:rFonts w:ascii="Cambria" w:eastAsia="Times New Roman" w:hAnsi="Cambria" w:cs="Times New Roman"/>
      <w:b/>
      <w:bCs/>
      <w:sz w:val="26"/>
      <w:szCs w:val="26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">
    <w:name w:val="ConsPlusNormal Знак"/>
    <w:link w:val="ConsPlusNormal0"/>
    <w:locked/>
    <w:rsid w:val="00CA6A38"/>
    <w:rPr>
      <w:rFonts w:ascii="Calibri" w:eastAsia="Times New Roman" w:hAnsi="Calibri" w:cs="Calibri"/>
      <w:szCs w:val="20"/>
      <w:lang w:eastAsia="ru-RU"/>
    </w:rPr>
  </w:style>
  <w:style w:type="paragraph" w:customStyle="1" w:styleId="ConsPlusNormal0">
    <w:name w:val="ConsPlusNormal"/>
    <w:link w:val="ConsPlusNormal"/>
    <w:rsid w:val="00CA6A3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A6A3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10">
    <w:name w:val="Заголовок 1 Знак"/>
    <w:aliases w:val=" Знак Знак"/>
    <w:basedOn w:val="a0"/>
    <w:link w:val="1"/>
    <w:rsid w:val="0036555A"/>
    <w:rPr>
      <w:rFonts w:ascii="Cambria" w:eastAsia="SimSun" w:hAnsi="Cambria" w:cs="Times New Roman CYR"/>
      <w:b/>
      <w:bCs/>
      <w:kern w:val="32"/>
      <w:sz w:val="32"/>
      <w:szCs w:val="32"/>
      <w:lang w:eastAsia="zh-CN"/>
    </w:rPr>
  </w:style>
  <w:style w:type="character" w:customStyle="1" w:styleId="30">
    <w:name w:val="Заголовок 3 Знак"/>
    <w:basedOn w:val="a0"/>
    <w:link w:val="3"/>
    <w:rsid w:val="0036555A"/>
    <w:rPr>
      <w:rFonts w:ascii="Cambria" w:eastAsia="Times New Roman" w:hAnsi="Cambria" w:cs="Times New Roman"/>
      <w:b/>
      <w:bCs/>
      <w:sz w:val="26"/>
      <w:szCs w:val="26"/>
      <w:lang w:eastAsia="zh-CN"/>
    </w:rPr>
  </w:style>
  <w:style w:type="character" w:customStyle="1" w:styleId="a3">
    <w:name w:val="Гипертекстовая ссылка"/>
    <w:rsid w:val="0036555A"/>
    <w:rPr>
      <w:rFonts w:cs="Times New Roman"/>
      <w:b/>
      <w:color w:val="auto"/>
    </w:rPr>
  </w:style>
  <w:style w:type="paragraph" w:customStyle="1" w:styleId="a4">
    <w:name w:val="Содержимое таблицы"/>
    <w:basedOn w:val="a"/>
    <w:rsid w:val="0036555A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3655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6555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6A3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">
    <w:name w:val="ConsPlusNormal Знак"/>
    <w:link w:val="ConsPlusNormal0"/>
    <w:locked/>
    <w:rsid w:val="00CA6A38"/>
    <w:rPr>
      <w:rFonts w:ascii="Calibri" w:eastAsia="Times New Roman" w:hAnsi="Calibri" w:cs="Calibri"/>
      <w:szCs w:val="20"/>
      <w:lang w:eastAsia="ru-RU"/>
    </w:rPr>
  </w:style>
  <w:style w:type="paragraph" w:customStyle="1" w:styleId="ConsPlusNormal0">
    <w:name w:val="ConsPlusNormal"/>
    <w:link w:val="ConsPlusNormal"/>
    <w:rsid w:val="00CA6A3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A6A3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67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27</Pages>
  <Words>10116</Words>
  <Characters>57663</Characters>
  <Application>Microsoft Office Word</Application>
  <DocSecurity>0</DocSecurity>
  <Lines>480</Lines>
  <Paragraphs>135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суляевка</cp:lastModifiedBy>
  <cp:revision>3</cp:revision>
  <dcterms:created xsi:type="dcterms:W3CDTF">2021-06-22T09:51:00Z</dcterms:created>
  <dcterms:modified xsi:type="dcterms:W3CDTF">2021-06-22T10:04:00Z</dcterms:modified>
</cp:coreProperties>
</file>